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734" w:rsidRDefault="009A2734" w:rsidP="009A2734">
      <w:pPr>
        <w:jc w:val="center"/>
        <w:rPr>
          <w:sz w:val="96"/>
          <w:szCs w:val="96"/>
        </w:rPr>
      </w:pPr>
    </w:p>
    <w:p w:rsidR="009A2734" w:rsidRDefault="009A2734" w:rsidP="009A2734">
      <w:pPr>
        <w:jc w:val="center"/>
        <w:rPr>
          <w:sz w:val="96"/>
          <w:szCs w:val="96"/>
        </w:rPr>
      </w:pPr>
    </w:p>
    <w:p w:rsidR="00AD4BC5" w:rsidRDefault="009A2734" w:rsidP="009A2734">
      <w:pPr>
        <w:jc w:val="center"/>
        <w:rPr>
          <w:sz w:val="96"/>
          <w:szCs w:val="96"/>
        </w:rPr>
      </w:pPr>
      <w:r w:rsidRPr="009A2734">
        <w:rPr>
          <w:sz w:val="96"/>
          <w:szCs w:val="96"/>
        </w:rPr>
        <w:t xml:space="preserve">The </w:t>
      </w:r>
      <w:bookmarkStart w:id="0" w:name="_GoBack"/>
      <w:bookmarkEnd w:id="0"/>
      <w:r w:rsidRPr="009A2734">
        <w:rPr>
          <w:sz w:val="96"/>
          <w:szCs w:val="96"/>
        </w:rPr>
        <w:t xml:space="preserve">Maryland Board of </w:t>
      </w:r>
    </w:p>
    <w:p w:rsidR="009A2734" w:rsidRPr="009A2734" w:rsidRDefault="009A2734" w:rsidP="009A2734">
      <w:pPr>
        <w:jc w:val="center"/>
        <w:rPr>
          <w:sz w:val="96"/>
          <w:szCs w:val="96"/>
        </w:rPr>
      </w:pPr>
      <w:r w:rsidRPr="009A2734">
        <w:rPr>
          <w:sz w:val="96"/>
          <w:szCs w:val="96"/>
        </w:rPr>
        <w:t>Public Accountancy</w:t>
      </w:r>
    </w:p>
    <w:p w:rsidR="009A2734" w:rsidRPr="009A2734" w:rsidRDefault="009A2734" w:rsidP="009A2734">
      <w:pPr>
        <w:jc w:val="center"/>
        <w:rPr>
          <w:sz w:val="96"/>
          <w:szCs w:val="96"/>
        </w:rPr>
      </w:pPr>
      <w:r w:rsidRPr="009A2734">
        <w:rPr>
          <w:sz w:val="96"/>
          <w:szCs w:val="96"/>
        </w:rPr>
        <w:t>did not have a</w:t>
      </w:r>
    </w:p>
    <w:p w:rsidR="00CF6FC0" w:rsidRPr="009A2734" w:rsidRDefault="009A2734" w:rsidP="009A2734">
      <w:pPr>
        <w:jc w:val="center"/>
        <w:rPr>
          <w:sz w:val="96"/>
          <w:szCs w:val="96"/>
        </w:rPr>
      </w:pPr>
      <w:r w:rsidRPr="009A2734">
        <w:rPr>
          <w:sz w:val="96"/>
          <w:szCs w:val="96"/>
        </w:rPr>
        <w:t>July 2012 meeting.</w:t>
      </w:r>
    </w:p>
    <w:sectPr w:rsidR="00CF6FC0" w:rsidRPr="009A273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734"/>
    <w:rsid w:val="009A2734"/>
    <w:rsid w:val="00AD4BC5"/>
    <w:rsid w:val="00CF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D4B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D4B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D4B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D4B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L Rhew</dc:creator>
  <cp:lastModifiedBy>Linda L Rhew</cp:lastModifiedBy>
  <cp:revision>2</cp:revision>
  <cp:lastPrinted>2012-09-12T13:20:00Z</cp:lastPrinted>
  <dcterms:created xsi:type="dcterms:W3CDTF">2012-09-12T13:18:00Z</dcterms:created>
  <dcterms:modified xsi:type="dcterms:W3CDTF">2012-09-12T13:20:00Z</dcterms:modified>
</cp:coreProperties>
</file>