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2F948" w14:textId="77777777" w:rsidR="00FE1D9B" w:rsidRDefault="00FE1D9B">
      <w:pPr>
        <w:pStyle w:val="Title"/>
        <w:rPr>
          <w:sz w:val="38"/>
          <w:szCs w:val="38"/>
        </w:rPr>
      </w:pPr>
      <w:r>
        <w:rPr>
          <w:sz w:val="38"/>
          <w:szCs w:val="38"/>
        </w:rPr>
        <w:t xml:space="preserve">State of Maryland </w:t>
      </w:r>
    </w:p>
    <w:p w14:paraId="3631FC60" w14:textId="1C5E818F" w:rsidR="00CA2879" w:rsidRDefault="00FE1D9B">
      <w:pPr>
        <w:pStyle w:val="Title"/>
        <w:rPr>
          <w:sz w:val="38"/>
          <w:szCs w:val="38"/>
        </w:rPr>
      </w:pPr>
      <w:r>
        <w:rPr>
          <w:sz w:val="38"/>
          <w:szCs w:val="38"/>
        </w:rPr>
        <w:t xml:space="preserve">Board of </w:t>
      </w:r>
      <w:r w:rsidR="005C4696">
        <w:rPr>
          <w:sz w:val="38"/>
          <w:szCs w:val="38"/>
        </w:rPr>
        <w:t>Public Accountan</w:t>
      </w:r>
      <w:r w:rsidR="00380D6C">
        <w:rPr>
          <w:sz w:val="38"/>
          <w:szCs w:val="38"/>
        </w:rPr>
        <w:t>cy</w:t>
      </w:r>
      <w:r w:rsidR="00502E9F">
        <w:rPr>
          <w:sz w:val="38"/>
          <w:szCs w:val="38"/>
        </w:rPr>
        <w:t xml:space="preserve"> </w:t>
      </w:r>
    </w:p>
    <w:p w14:paraId="36ABB1B6" w14:textId="77777777" w:rsidR="00CA2879" w:rsidRDefault="00502E9F">
      <w:pPr>
        <w:pStyle w:val="Title"/>
        <w:rPr>
          <w:sz w:val="38"/>
          <w:szCs w:val="38"/>
        </w:rPr>
      </w:pPr>
      <w:bookmarkStart w:id="0" w:name="_di9b3hnb3uee" w:colFirst="0" w:colLast="0"/>
      <w:bookmarkEnd w:id="0"/>
      <w:r>
        <w:rPr>
          <w:sz w:val="38"/>
          <w:szCs w:val="38"/>
        </w:rPr>
        <w:t>Business Meeting</w:t>
      </w:r>
      <w:r w:rsidR="00FE1D9B">
        <w:rPr>
          <w:sz w:val="38"/>
          <w:szCs w:val="38"/>
        </w:rPr>
        <w:t xml:space="preserve"> Minutes</w:t>
      </w:r>
    </w:p>
    <w:p w14:paraId="73CD6DDA" w14:textId="331250CA" w:rsidR="00CA2879" w:rsidRDefault="0055508F" w:rsidP="00380D6C">
      <w:pPr>
        <w:pStyle w:val="Subtitle"/>
      </w:pPr>
      <w:bookmarkStart w:id="1" w:name="_1fwktq5nhz8d" w:colFirst="0" w:colLast="0"/>
      <w:bookmarkEnd w:id="1"/>
      <w:r>
        <w:t xml:space="preserve">Tuesday, </w:t>
      </w:r>
      <w:r w:rsidR="00F11EC1">
        <w:t>April 22</w:t>
      </w:r>
      <w:r w:rsidR="007956D0">
        <w:t>, 202</w:t>
      </w:r>
      <w:r w:rsidR="0031675B">
        <w:t>5</w:t>
      </w:r>
    </w:p>
    <w:p w14:paraId="2AFC4320" w14:textId="5DE28767" w:rsidR="00AE6F5F" w:rsidRPr="00AE6F5F" w:rsidRDefault="009C2935" w:rsidP="00380D6C">
      <w:pPr>
        <w:jc w:val="center"/>
        <w:rPr>
          <w:rFonts w:asciiTheme="minorHAnsi" w:eastAsia="Calibri" w:hAnsiTheme="minorHAnsi" w:cstheme="minorHAnsi"/>
          <w:i/>
        </w:rPr>
      </w:pPr>
      <w:r>
        <w:rPr>
          <w:rFonts w:asciiTheme="minorHAnsi" w:eastAsia="Calibri" w:hAnsiTheme="minorHAnsi" w:cstheme="minorHAnsi"/>
          <w:i/>
        </w:rPr>
        <w:t xml:space="preserve">In Person at the </w:t>
      </w:r>
      <w:r w:rsidR="00F11EC1">
        <w:rPr>
          <w:rFonts w:asciiTheme="minorHAnsi" w:eastAsia="Calibri" w:hAnsiTheme="minorHAnsi" w:cstheme="minorHAnsi"/>
          <w:i/>
        </w:rPr>
        <w:t xml:space="preserve">Morgan State University </w:t>
      </w:r>
      <w:r>
        <w:rPr>
          <w:rFonts w:asciiTheme="minorHAnsi" w:eastAsia="Calibri" w:hAnsiTheme="minorHAnsi" w:cstheme="minorHAnsi"/>
          <w:i/>
        </w:rPr>
        <w:t>Campus</w:t>
      </w:r>
    </w:p>
    <w:p w14:paraId="2AA7F114"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rPr>
        <w:t xml:space="preserve">                                                         </w:t>
      </w:r>
    </w:p>
    <w:p w14:paraId="07D84690"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 xml:space="preserve">MEMBERS </w:t>
      </w:r>
    </w:p>
    <w:p w14:paraId="0CED6CC4" w14:textId="7428D4B4" w:rsidR="00AE6F5F" w:rsidRDefault="00AE6F5F" w:rsidP="00AE6F5F">
      <w:pPr>
        <w:rPr>
          <w:rFonts w:asciiTheme="minorHAnsi" w:eastAsia="Calibri" w:hAnsiTheme="minorHAnsi" w:cstheme="minorHAnsi"/>
        </w:rPr>
      </w:pPr>
      <w:r w:rsidRPr="00E35A6D">
        <w:rPr>
          <w:rFonts w:asciiTheme="minorHAnsi" w:eastAsia="Calibri" w:hAnsiTheme="minorHAnsi" w:cstheme="minorHAnsi"/>
          <w:b/>
        </w:rPr>
        <w:t>IN ATTENDANCE:</w:t>
      </w:r>
      <w:r w:rsidRPr="00E35A6D">
        <w:rPr>
          <w:rFonts w:asciiTheme="minorHAnsi" w:eastAsia="Calibri" w:hAnsiTheme="minorHAnsi" w:cstheme="minorHAnsi"/>
        </w:rPr>
        <w:tab/>
      </w:r>
      <w:r w:rsidRPr="00E35A6D">
        <w:rPr>
          <w:rFonts w:asciiTheme="minorHAnsi" w:eastAsia="Calibri" w:hAnsiTheme="minorHAnsi" w:cstheme="minorHAnsi"/>
        </w:rPr>
        <w:tab/>
      </w:r>
      <w:r w:rsidR="00E66121">
        <w:rPr>
          <w:rFonts w:asciiTheme="minorHAnsi" w:eastAsia="Calibri" w:hAnsiTheme="minorHAnsi" w:cstheme="minorHAnsi"/>
        </w:rPr>
        <w:t>Dr. Jan Williams,</w:t>
      </w:r>
      <w:r w:rsidR="00234735">
        <w:rPr>
          <w:rFonts w:asciiTheme="minorHAnsi" w:eastAsia="Calibri" w:hAnsiTheme="minorHAnsi" w:cstheme="minorHAnsi"/>
        </w:rPr>
        <w:t xml:space="preserve"> Chair</w:t>
      </w:r>
      <w:r w:rsidRPr="00E35A6D">
        <w:rPr>
          <w:rFonts w:asciiTheme="minorHAnsi" w:eastAsia="Calibri" w:hAnsiTheme="minorHAnsi" w:cstheme="minorHAnsi"/>
        </w:rPr>
        <w:tab/>
      </w:r>
    </w:p>
    <w:p w14:paraId="7F831119" w14:textId="16FE8399" w:rsidR="005A7578" w:rsidRDefault="00870309" w:rsidP="005A7578">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F11EC1">
        <w:rPr>
          <w:rFonts w:asciiTheme="minorHAnsi" w:eastAsia="Calibri" w:hAnsiTheme="minorHAnsi" w:cstheme="minorHAnsi"/>
        </w:rPr>
        <w:t>Joseph Petito</w:t>
      </w:r>
    </w:p>
    <w:p w14:paraId="0B725966" w14:textId="199C7E3E" w:rsidR="00870309" w:rsidRDefault="005A7578" w:rsidP="00792FD7">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792FD7">
        <w:rPr>
          <w:rFonts w:asciiTheme="minorHAnsi" w:eastAsia="Calibri" w:hAnsiTheme="minorHAnsi" w:cstheme="minorHAnsi"/>
        </w:rPr>
        <w:t xml:space="preserve">               </w:t>
      </w:r>
      <w:r w:rsidR="00F11EC1">
        <w:rPr>
          <w:rFonts w:asciiTheme="minorHAnsi" w:eastAsia="Calibri" w:hAnsiTheme="minorHAnsi" w:cstheme="minorHAnsi"/>
        </w:rPr>
        <w:t>Barrett E. Young</w:t>
      </w:r>
    </w:p>
    <w:p w14:paraId="69D1EFDB" w14:textId="11068E60" w:rsidR="00AE6F5F" w:rsidRPr="00E35A6D" w:rsidRDefault="00870309" w:rsidP="007956D0">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AE6F5F" w:rsidRPr="00E35A6D">
        <w:rPr>
          <w:rFonts w:asciiTheme="minorHAnsi" w:eastAsia="Calibri" w:hAnsiTheme="minorHAnsi" w:cstheme="minorHAnsi"/>
        </w:rPr>
        <w:t xml:space="preserve">              </w:t>
      </w:r>
      <w:r w:rsidR="00AE6F5F">
        <w:rPr>
          <w:rFonts w:asciiTheme="minorHAnsi" w:eastAsia="Calibri" w:hAnsiTheme="minorHAnsi" w:cstheme="minorHAnsi"/>
        </w:rPr>
        <w:t xml:space="preserve"> </w:t>
      </w:r>
      <w:r w:rsidR="00F11EC1">
        <w:rPr>
          <w:rFonts w:asciiTheme="minorHAnsi" w:eastAsia="Calibri" w:hAnsiTheme="minorHAnsi" w:cstheme="minorHAnsi"/>
        </w:rPr>
        <w:t>Brian Dunne</w:t>
      </w:r>
    </w:p>
    <w:p w14:paraId="35EB81FF" w14:textId="2E9F8663" w:rsidR="00AE6F5F" w:rsidRDefault="00AE6F5F" w:rsidP="00AE6F5F">
      <w:pPr>
        <w:ind w:left="2160"/>
        <w:rPr>
          <w:rFonts w:asciiTheme="minorHAnsi" w:eastAsia="Calibri" w:hAnsiTheme="minorHAnsi" w:cstheme="minorHAnsi"/>
        </w:rPr>
      </w:pPr>
      <w:r>
        <w:rPr>
          <w:rFonts w:asciiTheme="minorHAnsi" w:eastAsia="Calibri" w:hAnsiTheme="minorHAnsi" w:cstheme="minorHAnsi"/>
        </w:rPr>
        <w:t xml:space="preserve">               </w:t>
      </w:r>
      <w:r w:rsidR="00F11EC1">
        <w:rPr>
          <w:rFonts w:asciiTheme="minorHAnsi" w:eastAsia="Calibri" w:hAnsiTheme="minorHAnsi" w:cstheme="minorHAnsi"/>
          <w:bCs/>
        </w:rPr>
        <w:t>Pamela Gray</w:t>
      </w:r>
    </w:p>
    <w:p w14:paraId="26E6DA85" w14:textId="19E064E0" w:rsidR="00AE6F5F" w:rsidRDefault="00AE6F5F" w:rsidP="00234735">
      <w:pPr>
        <w:rPr>
          <w:rFonts w:asciiTheme="minorHAnsi" w:eastAsia="Calibri" w:hAnsiTheme="minorHAnsi" w:cstheme="minorHAnsi"/>
        </w:rPr>
      </w:pPr>
      <w:r w:rsidRPr="00E35A6D">
        <w:rPr>
          <w:rFonts w:asciiTheme="minorHAnsi" w:eastAsia="Calibri" w:hAnsiTheme="minorHAnsi" w:cstheme="minorHAnsi"/>
        </w:rPr>
        <w:tab/>
      </w:r>
      <w:r w:rsidRPr="00E35A6D">
        <w:rPr>
          <w:rFonts w:asciiTheme="minorHAnsi" w:eastAsia="Calibri" w:hAnsiTheme="minorHAnsi" w:cstheme="minorHAnsi"/>
        </w:rPr>
        <w:tab/>
      </w:r>
      <w:r w:rsidR="008C1C12">
        <w:rPr>
          <w:rFonts w:asciiTheme="minorHAnsi" w:eastAsia="Calibri" w:hAnsiTheme="minorHAnsi" w:cstheme="minorHAnsi"/>
        </w:rPr>
        <w:t xml:space="preserve">                              </w:t>
      </w:r>
      <w:r w:rsidR="00F11EC1">
        <w:rPr>
          <w:rFonts w:asciiTheme="minorHAnsi" w:eastAsia="Calibri" w:hAnsiTheme="minorHAnsi" w:cstheme="minorHAnsi"/>
        </w:rPr>
        <w:t>Jeffery Wilson, II</w:t>
      </w:r>
      <w:r w:rsidR="00606E9B">
        <w:rPr>
          <w:rFonts w:asciiTheme="minorHAnsi" w:eastAsia="Calibri" w:hAnsiTheme="minorHAnsi" w:cstheme="minorHAnsi"/>
        </w:rPr>
        <w:tab/>
      </w:r>
    </w:p>
    <w:p w14:paraId="63B22EE9" w14:textId="67B2EC4C" w:rsidR="008C1C12" w:rsidRPr="00E35A6D" w:rsidRDefault="008C1C12" w:rsidP="00234735">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F11EC1">
        <w:rPr>
          <w:rFonts w:asciiTheme="minorHAnsi" w:eastAsia="Calibri" w:hAnsiTheme="minorHAnsi" w:cstheme="minorHAnsi"/>
        </w:rPr>
        <w:t>Joan Pratt</w:t>
      </w:r>
    </w:p>
    <w:p w14:paraId="54D61941" w14:textId="77777777" w:rsidR="00380D6C" w:rsidRDefault="00380D6C" w:rsidP="00AE6F5F">
      <w:pPr>
        <w:rPr>
          <w:rFonts w:asciiTheme="minorHAnsi" w:eastAsia="Calibri" w:hAnsiTheme="minorHAnsi" w:cstheme="minorHAnsi"/>
          <w:b/>
        </w:rPr>
      </w:pPr>
    </w:p>
    <w:p w14:paraId="347F48A3" w14:textId="3493B78B" w:rsidR="00D845D7" w:rsidRPr="00D845D7" w:rsidRDefault="00EB333A" w:rsidP="00AE6F5F">
      <w:pPr>
        <w:rPr>
          <w:rFonts w:asciiTheme="minorHAnsi" w:eastAsia="Calibri" w:hAnsiTheme="minorHAnsi" w:cstheme="minorHAnsi"/>
          <w:bCs/>
        </w:rPr>
      </w:pPr>
      <w:r>
        <w:rPr>
          <w:rFonts w:asciiTheme="minorHAnsi" w:eastAsia="Calibri" w:hAnsiTheme="minorHAnsi" w:cstheme="minorHAnsi"/>
          <w:b/>
        </w:rPr>
        <w:t>ABSENT MEMBER</w:t>
      </w:r>
      <w:r w:rsidR="00380D6C">
        <w:rPr>
          <w:rFonts w:asciiTheme="minorHAnsi" w:eastAsia="Calibri" w:hAnsiTheme="minorHAnsi" w:cstheme="minorHAnsi"/>
          <w:b/>
        </w:rPr>
        <w:t>S</w:t>
      </w:r>
      <w:r>
        <w:rPr>
          <w:rFonts w:asciiTheme="minorHAnsi" w:eastAsia="Calibri" w:hAnsiTheme="minorHAnsi" w:cstheme="minorHAnsi"/>
          <w:b/>
        </w:rPr>
        <w:t>:</w:t>
      </w:r>
      <w:r>
        <w:rPr>
          <w:rFonts w:asciiTheme="minorHAnsi" w:eastAsia="Calibri" w:hAnsiTheme="minorHAnsi" w:cstheme="minorHAnsi"/>
          <w:b/>
        </w:rPr>
        <w:tab/>
      </w:r>
      <w:r w:rsidR="00D845D7">
        <w:rPr>
          <w:rFonts w:asciiTheme="minorHAnsi" w:eastAsia="Calibri" w:hAnsiTheme="minorHAnsi" w:cstheme="minorHAnsi"/>
          <w:b/>
        </w:rPr>
        <w:tab/>
      </w:r>
    </w:p>
    <w:p w14:paraId="3D6B2455" w14:textId="1D818FE8" w:rsidR="00EB333A" w:rsidRDefault="00D845D7" w:rsidP="00AE6F5F">
      <w:pPr>
        <w:rPr>
          <w:rFonts w:asciiTheme="minorHAnsi" w:eastAsia="Calibri" w:hAnsiTheme="minorHAnsi" w:cstheme="minorHAnsi"/>
          <w:b/>
        </w:rPr>
      </w:pPr>
      <w:r w:rsidRPr="00D845D7">
        <w:rPr>
          <w:rFonts w:asciiTheme="minorHAnsi" w:eastAsia="Calibri" w:hAnsiTheme="minorHAnsi" w:cstheme="minorHAnsi"/>
          <w:bCs/>
        </w:rPr>
        <w:tab/>
      </w:r>
      <w:r w:rsidRPr="00D845D7">
        <w:rPr>
          <w:rFonts w:asciiTheme="minorHAnsi" w:eastAsia="Calibri" w:hAnsiTheme="minorHAnsi" w:cstheme="minorHAnsi"/>
          <w:bCs/>
        </w:rPr>
        <w:tab/>
      </w:r>
      <w:r w:rsidRPr="00D845D7">
        <w:rPr>
          <w:rFonts w:asciiTheme="minorHAnsi" w:eastAsia="Calibri" w:hAnsiTheme="minorHAnsi" w:cstheme="minorHAnsi"/>
          <w:bCs/>
        </w:rPr>
        <w:tab/>
      </w:r>
      <w:r w:rsidRPr="00D845D7">
        <w:rPr>
          <w:rFonts w:asciiTheme="minorHAnsi" w:eastAsia="Calibri" w:hAnsiTheme="minorHAnsi" w:cstheme="minorHAnsi"/>
          <w:bCs/>
        </w:rPr>
        <w:tab/>
      </w:r>
    </w:p>
    <w:p w14:paraId="6BB9458D" w14:textId="77777777" w:rsidR="00EB333A" w:rsidRDefault="00EB333A" w:rsidP="00AE6F5F">
      <w:pPr>
        <w:rPr>
          <w:rFonts w:asciiTheme="minorHAnsi" w:eastAsia="Calibri" w:hAnsiTheme="minorHAnsi" w:cstheme="minorHAnsi"/>
          <w:b/>
        </w:rPr>
      </w:pPr>
    </w:p>
    <w:p w14:paraId="0159F3B7" w14:textId="525D98BC" w:rsidR="00AE6F5F" w:rsidRDefault="00AE6F5F" w:rsidP="00AE6F5F">
      <w:pPr>
        <w:rPr>
          <w:rFonts w:asciiTheme="minorHAnsi" w:eastAsia="Calibri" w:hAnsiTheme="minorHAnsi" w:cstheme="minorHAnsi"/>
        </w:rPr>
      </w:pPr>
      <w:r w:rsidRPr="00E35A6D">
        <w:rPr>
          <w:rFonts w:asciiTheme="minorHAnsi" w:eastAsia="Calibri" w:hAnsiTheme="minorHAnsi" w:cstheme="minorHAnsi"/>
          <w:b/>
        </w:rPr>
        <w:t>DLLR OFFICIALS/STAFF:</w:t>
      </w:r>
      <w:r w:rsidRPr="00E35A6D">
        <w:rPr>
          <w:rFonts w:asciiTheme="minorHAnsi" w:eastAsia="Calibri" w:hAnsiTheme="minorHAnsi" w:cstheme="minorHAnsi"/>
          <w:b/>
        </w:rPr>
        <w:tab/>
      </w:r>
      <w:r w:rsidRPr="003C1058">
        <w:rPr>
          <w:rFonts w:asciiTheme="minorHAnsi" w:eastAsia="Calibri" w:hAnsiTheme="minorHAnsi" w:cstheme="minorHAnsi"/>
        </w:rPr>
        <w:t>Christopher Dorsey, Executive Director</w:t>
      </w:r>
    </w:p>
    <w:p w14:paraId="72E76D53" w14:textId="12E5C166" w:rsidR="0030323A" w:rsidRDefault="0030323A" w:rsidP="00AE6F5F">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5D1534">
        <w:rPr>
          <w:rFonts w:asciiTheme="minorHAnsi" w:eastAsia="Calibri" w:hAnsiTheme="minorHAnsi" w:cstheme="minorHAnsi"/>
        </w:rPr>
        <w:t>Robert Pambianco</w:t>
      </w:r>
      <w:r w:rsidRPr="0030323A">
        <w:rPr>
          <w:rFonts w:asciiTheme="minorHAnsi" w:eastAsia="Calibri" w:hAnsiTheme="minorHAnsi" w:cstheme="minorHAnsi"/>
        </w:rPr>
        <w:t>, Legal Counsel</w:t>
      </w:r>
    </w:p>
    <w:p w14:paraId="4F24D393" w14:textId="09964956" w:rsidR="00F062C6" w:rsidRDefault="00E66121" w:rsidP="005D1534">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5D1534">
        <w:rPr>
          <w:rFonts w:asciiTheme="minorHAnsi" w:eastAsia="Calibri" w:hAnsiTheme="minorHAnsi" w:cstheme="minorHAnsi"/>
        </w:rPr>
        <w:tab/>
        <w:t>S</w:t>
      </w:r>
      <w:r>
        <w:rPr>
          <w:rFonts w:asciiTheme="minorHAnsi" w:eastAsia="Calibri" w:hAnsiTheme="minorHAnsi" w:cstheme="minorHAnsi"/>
        </w:rPr>
        <w:t xml:space="preserve">harron McNeill, </w:t>
      </w:r>
      <w:r w:rsidR="00D10B25">
        <w:rPr>
          <w:rFonts w:asciiTheme="minorHAnsi" w:eastAsia="Calibri" w:hAnsiTheme="minorHAnsi" w:cstheme="minorHAnsi"/>
        </w:rPr>
        <w:t xml:space="preserve">Office </w:t>
      </w:r>
      <w:r>
        <w:rPr>
          <w:rFonts w:asciiTheme="minorHAnsi" w:eastAsia="Calibri" w:hAnsiTheme="minorHAnsi" w:cstheme="minorHAnsi"/>
        </w:rPr>
        <w:t>Supervisor</w:t>
      </w:r>
    </w:p>
    <w:p w14:paraId="52D58F22" w14:textId="3058E580" w:rsidR="00F062C6" w:rsidRDefault="003675B8" w:rsidP="005E2DD6">
      <w:pPr>
        <w:ind w:left="2160" w:firstLine="720"/>
        <w:rPr>
          <w:rFonts w:asciiTheme="minorHAnsi" w:eastAsia="Calibri" w:hAnsiTheme="minorHAnsi" w:cstheme="minorHAnsi"/>
        </w:rPr>
      </w:pPr>
      <w:r>
        <w:rPr>
          <w:rFonts w:asciiTheme="minorHAnsi" w:eastAsia="Calibri" w:hAnsiTheme="minorHAnsi" w:cstheme="minorHAnsi"/>
        </w:rPr>
        <w:t>Shemirra Massi</w:t>
      </w:r>
      <w:r w:rsidR="00F062C6">
        <w:rPr>
          <w:rFonts w:asciiTheme="minorHAnsi" w:eastAsia="Calibri" w:hAnsiTheme="minorHAnsi" w:cstheme="minorHAnsi"/>
        </w:rPr>
        <w:t>e</w:t>
      </w:r>
      <w:r>
        <w:rPr>
          <w:rFonts w:asciiTheme="minorHAnsi" w:eastAsia="Calibri" w:hAnsiTheme="minorHAnsi" w:cstheme="minorHAnsi"/>
        </w:rPr>
        <w:t xml:space="preserve">, Administrative </w:t>
      </w:r>
      <w:r w:rsidR="005D1534">
        <w:rPr>
          <w:rFonts w:asciiTheme="minorHAnsi" w:eastAsia="Calibri" w:hAnsiTheme="minorHAnsi" w:cstheme="minorHAnsi"/>
        </w:rPr>
        <w:t>Officer I</w:t>
      </w:r>
    </w:p>
    <w:p w14:paraId="33C9DA6D" w14:textId="2FA0F9A7" w:rsidR="005D1534" w:rsidRDefault="005D1534" w:rsidP="005E2DD6">
      <w:pPr>
        <w:ind w:left="2160" w:firstLine="720"/>
        <w:rPr>
          <w:rFonts w:asciiTheme="minorHAnsi" w:eastAsia="Calibri" w:hAnsiTheme="minorHAnsi" w:cstheme="minorHAnsi"/>
        </w:rPr>
      </w:pPr>
    </w:p>
    <w:p w14:paraId="65E0F84C" w14:textId="77777777" w:rsidR="0004535C" w:rsidRDefault="0004535C" w:rsidP="00AE6F5F">
      <w:pPr>
        <w:ind w:left="2880" w:hanging="2880"/>
        <w:rPr>
          <w:rFonts w:asciiTheme="minorHAnsi" w:eastAsia="Calibri" w:hAnsiTheme="minorHAnsi" w:cstheme="minorHAnsi"/>
          <w:b/>
        </w:rPr>
      </w:pPr>
    </w:p>
    <w:p w14:paraId="687944D6" w14:textId="57F66AC3" w:rsidR="00792FD7" w:rsidRDefault="00AE6F5F" w:rsidP="008C4DA0">
      <w:pPr>
        <w:ind w:left="2880" w:hanging="2880"/>
        <w:rPr>
          <w:rFonts w:asciiTheme="minorHAnsi" w:eastAsia="Calibri" w:hAnsiTheme="minorHAnsi" w:cstheme="minorHAnsi"/>
          <w:bCs/>
        </w:rPr>
      </w:pPr>
      <w:r w:rsidRPr="003C1058">
        <w:rPr>
          <w:rFonts w:asciiTheme="minorHAnsi" w:eastAsia="Calibri" w:hAnsiTheme="minorHAnsi" w:cstheme="minorHAnsi"/>
          <w:b/>
        </w:rPr>
        <w:t>OTHERS PRESENT:</w:t>
      </w:r>
      <w:r w:rsidR="00792FD7">
        <w:rPr>
          <w:rFonts w:asciiTheme="minorHAnsi" w:eastAsia="Calibri" w:hAnsiTheme="minorHAnsi" w:cstheme="minorHAnsi"/>
          <w:b/>
        </w:rPr>
        <w:tab/>
      </w:r>
      <w:r w:rsidR="008E380A">
        <w:rPr>
          <w:rFonts w:asciiTheme="minorHAnsi" w:eastAsia="Calibri" w:hAnsiTheme="minorHAnsi" w:cstheme="minorHAnsi"/>
          <w:bCs/>
        </w:rPr>
        <w:t xml:space="preserve">Marybeth </w:t>
      </w:r>
      <w:r w:rsidR="006F5673">
        <w:rPr>
          <w:rFonts w:asciiTheme="minorHAnsi" w:eastAsia="Calibri" w:hAnsiTheme="minorHAnsi" w:cstheme="minorHAnsi"/>
          <w:bCs/>
        </w:rPr>
        <w:t>Halpern</w:t>
      </w:r>
      <w:r w:rsidR="00A1216B">
        <w:rPr>
          <w:rFonts w:asciiTheme="minorHAnsi" w:eastAsia="Calibri" w:hAnsiTheme="minorHAnsi" w:cstheme="minorHAnsi"/>
          <w:bCs/>
        </w:rPr>
        <w:t>, MACPA</w:t>
      </w:r>
    </w:p>
    <w:p w14:paraId="62B4AC0B" w14:textId="480435FA" w:rsidR="00AA0BD8" w:rsidRDefault="00A1216B" w:rsidP="00AA0BD8">
      <w:pPr>
        <w:ind w:left="2880" w:hanging="2880"/>
        <w:rPr>
          <w:rFonts w:asciiTheme="minorHAnsi" w:eastAsia="Calibri" w:hAnsiTheme="minorHAnsi" w:cstheme="minorHAnsi"/>
          <w:bCs/>
        </w:rPr>
      </w:pPr>
      <w:r>
        <w:rPr>
          <w:rFonts w:asciiTheme="minorHAnsi" w:eastAsia="Calibri" w:hAnsiTheme="minorHAnsi" w:cstheme="minorHAnsi"/>
          <w:bCs/>
        </w:rPr>
        <w:tab/>
      </w:r>
      <w:r w:rsidR="00F11EC1">
        <w:rPr>
          <w:rFonts w:asciiTheme="minorHAnsi" w:eastAsia="Calibri" w:hAnsiTheme="minorHAnsi" w:cstheme="minorHAnsi"/>
          <w:bCs/>
        </w:rPr>
        <w:t>Rebekah Olson, MACPA</w:t>
      </w:r>
    </w:p>
    <w:p w14:paraId="2102F9B0" w14:textId="53BF1373" w:rsidR="009C2935" w:rsidRPr="00792FD7" w:rsidRDefault="009C2935" w:rsidP="00AA0BD8">
      <w:pPr>
        <w:ind w:left="2880" w:hanging="2880"/>
        <w:rPr>
          <w:rFonts w:asciiTheme="minorHAnsi" w:eastAsia="Calibri" w:hAnsiTheme="minorHAnsi" w:cstheme="minorHAnsi"/>
          <w:bCs/>
        </w:rPr>
      </w:pPr>
      <w:r>
        <w:rPr>
          <w:rFonts w:asciiTheme="minorHAnsi" w:eastAsia="Calibri" w:hAnsiTheme="minorHAnsi" w:cstheme="minorHAnsi"/>
          <w:bCs/>
        </w:rPr>
        <w:tab/>
      </w:r>
      <w:r w:rsidRPr="009C2935">
        <w:rPr>
          <w:rFonts w:asciiTheme="minorHAnsi" w:eastAsia="Calibri" w:hAnsiTheme="minorHAnsi" w:cstheme="minorHAnsi"/>
          <w:bCs/>
        </w:rPr>
        <w:t>Faculty</w:t>
      </w:r>
      <w:r w:rsidR="00380D6C">
        <w:rPr>
          <w:rFonts w:asciiTheme="minorHAnsi" w:eastAsia="Calibri" w:hAnsiTheme="minorHAnsi" w:cstheme="minorHAnsi"/>
          <w:bCs/>
        </w:rPr>
        <w:t>,</w:t>
      </w:r>
      <w:r w:rsidRPr="009C2935">
        <w:rPr>
          <w:rFonts w:asciiTheme="minorHAnsi" w:eastAsia="Calibri" w:hAnsiTheme="minorHAnsi" w:cstheme="minorHAnsi"/>
          <w:bCs/>
        </w:rPr>
        <w:t xml:space="preserve"> Students</w:t>
      </w:r>
      <w:r w:rsidR="00380D6C">
        <w:rPr>
          <w:rFonts w:asciiTheme="minorHAnsi" w:eastAsia="Calibri" w:hAnsiTheme="minorHAnsi" w:cstheme="minorHAnsi"/>
          <w:bCs/>
        </w:rPr>
        <w:t xml:space="preserve"> and Staff</w:t>
      </w:r>
      <w:r w:rsidRPr="009C2935">
        <w:rPr>
          <w:rFonts w:asciiTheme="minorHAnsi" w:eastAsia="Calibri" w:hAnsiTheme="minorHAnsi" w:cstheme="minorHAnsi"/>
          <w:bCs/>
        </w:rPr>
        <w:t xml:space="preserve"> of </w:t>
      </w:r>
      <w:r>
        <w:rPr>
          <w:rFonts w:asciiTheme="minorHAnsi" w:eastAsia="Calibri" w:hAnsiTheme="minorHAnsi" w:cstheme="minorHAnsi"/>
          <w:bCs/>
        </w:rPr>
        <w:t>Morgan State University</w:t>
      </w:r>
    </w:p>
    <w:p w14:paraId="43500ED5" w14:textId="236A9BA6" w:rsidR="004C4525" w:rsidRPr="00792FD7" w:rsidRDefault="004C4525" w:rsidP="008C4DA0">
      <w:pPr>
        <w:ind w:left="2880" w:hanging="2880"/>
        <w:rPr>
          <w:rFonts w:asciiTheme="minorHAnsi" w:eastAsia="Calibri" w:hAnsiTheme="minorHAnsi" w:cstheme="minorHAnsi"/>
          <w:bCs/>
        </w:rPr>
      </w:pPr>
    </w:p>
    <w:p w14:paraId="485555D9" w14:textId="41F27807" w:rsidR="00193038" w:rsidRPr="006E158A" w:rsidRDefault="008C1C12" w:rsidP="00606E9B">
      <w:pPr>
        <w:ind w:left="2880" w:hanging="2880"/>
        <w:rPr>
          <w:rFonts w:asciiTheme="minorHAnsi" w:eastAsia="Calibri" w:hAnsiTheme="minorHAnsi" w:cstheme="minorHAnsi"/>
          <w:bCs/>
        </w:rPr>
      </w:pPr>
      <w:r>
        <w:rPr>
          <w:rFonts w:asciiTheme="minorHAnsi" w:eastAsia="Calibri" w:hAnsiTheme="minorHAnsi" w:cstheme="minorHAnsi"/>
          <w:bCs/>
        </w:rPr>
        <w:tab/>
      </w:r>
    </w:p>
    <w:p w14:paraId="0306E145" w14:textId="2D87E891" w:rsidR="005E2DD6" w:rsidRPr="00816016" w:rsidRDefault="003C7C26" w:rsidP="005E2DD6">
      <w:pPr>
        <w:ind w:left="2880" w:hanging="2880"/>
        <w:rPr>
          <w:rFonts w:asciiTheme="minorHAnsi" w:eastAsia="Calibri" w:hAnsiTheme="minorHAnsi" w:cstheme="minorHAnsi"/>
        </w:rPr>
      </w:pPr>
      <w:r>
        <w:rPr>
          <w:rFonts w:asciiTheme="minorHAnsi" w:eastAsia="Calibri" w:hAnsiTheme="minorHAnsi" w:cstheme="minorHAnsi"/>
        </w:rPr>
        <w:tab/>
      </w:r>
      <w:r w:rsidR="00816016" w:rsidRPr="00816016">
        <w:rPr>
          <w:rFonts w:asciiTheme="minorHAnsi" w:eastAsia="Calibri" w:hAnsiTheme="minorHAnsi" w:cstheme="minorHAnsi"/>
        </w:rPr>
        <w:tab/>
      </w:r>
    </w:p>
    <w:p w14:paraId="39FCC0CD" w14:textId="77777777" w:rsidR="00AE6F5F" w:rsidRDefault="00953C56" w:rsidP="00AE6F5F">
      <w:pPr>
        <w:ind w:left="2880" w:hanging="2880"/>
        <w:rPr>
          <w:rFonts w:asciiTheme="minorHAnsi" w:eastAsia="Calibri" w:hAnsiTheme="minorHAnsi" w:cstheme="minorHAnsi"/>
        </w:rPr>
      </w:pPr>
      <w:r>
        <w:rPr>
          <w:rFonts w:asciiTheme="minorHAnsi" w:eastAsia="Calibri" w:hAnsiTheme="minorHAnsi" w:cstheme="minorHAnsi"/>
          <w:b/>
        </w:rPr>
        <w:tab/>
      </w:r>
      <w:r w:rsidR="00AE6F5F">
        <w:rPr>
          <w:rFonts w:asciiTheme="minorHAnsi" w:eastAsia="Calibri" w:hAnsiTheme="minorHAnsi" w:cstheme="minorHAnsi"/>
          <w:b/>
        </w:rPr>
        <w:tab/>
      </w:r>
      <w:r w:rsidR="00AE6F5F">
        <w:rPr>
          <w:rFonts w:asciiTheme="minorHAnsi" w:eastAsia="Calibri" w:hAnsiTheme="minorHAnsi" w:cstheme="minorHAnsi"/>
        </w:rPr>
        <w:tab/>
      </w:r>
    </w:p>
    <w:p w14:paraId="307D3CD0" w14:textId="3128B6A5" w:rsidR="00AE6F5F" w:rsidRPr="00E35A6D" w:rsidRDefault="00AE6F5F" w:rsidP="00AE6F5F">
      <w:pPr>
        <w:rPr>
          <w:rFonts w:asciiTheme="minorHAnsi" w:eastAsia="Calibri" w:hAnsiTheme="minorHAnsi" w:cstheme="minorHAnsi"/>
        </w:rPr>
      </w:pPr>
      <w:r w:rsidRPr="00E35A6D">
        <w:rPr>
          <w:rFonts w:asciiTheme="minorHAnsi" w:eastAsia="Calibri" w:hAnsiTheme="minorHAnsi" w:cstheme="minorHAnsi"/>
        </w:rPr>
        <w:t>The</w:t>
      </w:r>
      <w:r w:rsidR="00606E9B">
        <w:rPr>
          <w:rFonts w:asciiTheme="minorHAnsi" w:eastAsia="Calibri" w:hAnsiTheme="minorHAnsi" w:cstheme="minorHAnsi"/>
        </w:rPr>
        <w:t xml:space="preserve"> </w:t>
      </w:r>
      <w:r w:rsidR="00DE4179">
        <w:rPr>
          <w:rFonts w:asciiTheme="minorHAnsi" w:eastAsia="Calibri" w:hAnsiTheme="minorHAnsi" w:cstheme="minorHAnsi"/>
        </w:rPr>
        <w:t>April 22</w:t>
      </w:r>
      <w:r w:rsidR="009668B7">
        <w:rPr>
          <w:rFonts w:asciiTheme="minorHAnsi" w:eastAsia="Calibri" w:hAnsiTheme="minorHAnsi" w:cstheme="minorHAnsi"/>
        </w:rPr>
        <w:t>,</w:t>
      </w:r>
      <w:r w:rsidR="00E66121">
        <w:rPr>
          <w:rFonts w:asciiTheme="minorHAnsi" w:eastAsia="Calibri" w:hAnsiTheme="minorHAnsi" w:cstheme="minorHAnsi"/>
        </w:rPr>
        <w:t xml:space="preserve"> 202</w:t>
      </w:r>
      <w:r w:rsidR="009668B7">
        <w:rPr>
          <w:rFonts w:asciiTheme="minorHAnsi" w:eastAsia="Calibri" w:hAnsiTheme="minorHAnsi" w:cstheme="minorHAnsi"/>
        </w:rPr>
        <w:t>5</w:t>
      </w:r>
      <w:r w:rsidR="005E2DD6">
        <w:rPr>
          <w:rFonts w:asciiTheme="minorHAnsi" w:eastAsia="Calibri" w:hAnsiTheme="minorHAnsi" w:cstheme="minorHAnsi"/>
        </w:rPr>
        <w:t>,</w:t>
      </w:r>
      <w:r>
        <w:rPr>
          <w:rFonts w:asciiTheme="minorHAnsi" w:eastAsia="Calibri" w:hAnsiTheme="minorHAnsi" w:cstheme="minorHAnsi"/>
        </w:rPr>
        <w:t xml:space="preserve"> </w:t>
      </w:r>
      <w:r w:rsidR="005A7578">
        <w:rPr>
          <w:rFonts w:asciiTheme="minorHAnsi" w:eastAsia="Calibri" w:hAnsiTheme="minorHAnsi" w:cstheme="minorHAnsi"/>
        </w:rPr>
        <w:t xml:space="preserve">Maryland Board of Public Accountancy meeting </w:t>
      </w:r>
      <w:r w:rsidRPr="00E35A6D">
        <w:rPr>
          <w:rFonts w:asciiTheme="minorHAnsi" w:eastAsia="Calibri" w:hAnsiTheme="minorHAnsi" w:cstheme="minorHAnsi"/>
        </w:rPr>
        <w:t xml:space="preserve">was called to order </w:t>
      </w:r>
      <w:r w:rsidRPr="003C1058">
        <w:rPr>
          <w:rFonts w:asciiTheme="minorHAnsi" w:eastAsia="Calibri" w:hAnsiTheme="minorHAnsi" w:cstheme="minorHAnsi"/>
        </w:rPr>
        <w:t xml:space="preserve">at </w:t>
      </w:r>
      <w:r w:rsidR="00DE4179">
        <w:rPr>
          <w:rFonts w:asciiTheme="minorHAnsi" w:eastAsia="Calibri" w:hAnsiTheme="minorHAnsi" w:cstheme="minorHAnsi"/>
        </w:rPr>
        <w:t>10:04</w:t>
      </w:r>
      <w:r w:rsidR="00606E9B">
        <w:rPr>
          <w:rFonts w:asciiTheme="minorHAnsi" w:eastAsia="Calibri" w:hAnsiTheme="minorHAnsi" w:cstheme="minorHAnsi"/>
        </w:rPr>
        <w:t xml:space="preserve"> </w:t>
      </w:r>
      <w:r w:rsidR="003D04D0">
        <w:rPr>
          <w:rFonts w:asciiTheme="minorHAnsi" w:eastAsia="Calibri" w:hAnsiTheme="minorHAnsi" w:cstheme="minorHAnsi"/>
        </w:rPr>
        <w:t>AM</w:t>
      </w:r>
      <w:r w:rsidRPr="00E35A6D">
        <w:rPr>
          <w:rFonts w:asciiTheme="minorHAnsi" w:eastAsia="Calibri" w:hAnsiTheme="minorHAnsi" w:cstheme="minorHAnsi"/>
        </w:rPr>
        <w:t xml:space="preserve"> by</w:t>
      </w:r>
      <w:r w:rsidR="00816016">
        <w:rPr>
          <w:rFonts w:asciiTheme="minorHAnsi" w:eastAsia="Calibri" w:hAnsiTheme="minorHAnsi" w:cstheme="minorHAnsi"/>
        </w:rPr>
        <w:t xml:space="preserve"> </w:t>
      </w:r>
      <w:r w:rsidR="00E66121">
        <w:rPr>
          <w:rFonts w:asciiTheme="minorHAnsi" w:eastAsia="Calibri" w:hAnsiTheme="minorHAnsi" w:cstheme="minorHAnsi"/>
        </w:rPr>
        <w:t>Dr. Jan Williams</w:t>
      </w:r>
      <w:r w:rsidR="00234735">
        <w:rPr>
          <w:rFonts w:asciiTheme="minorHAnsi" w:eastAsia="Calibri" w:hAnsiTheme="minorHAnsi" w:cstheme="minorHAnsi"/>
        </w:rPr>
        <w:t>, Chair</w:t>
      </w:r>
      <w:r w:rsidRPr="00E35A6D">
        <w:rPr>
          <w:rFonts w:asciiTheme="minorHAnsi" w:eastAsia="Calibri" w:hAnsiTheme="minorHAnsi" w:cstheme="minorHAnsi"/>
        </w:rPr>
        <w:t>.</w:t>
      </w:r>
    </w:p>
    <w:p w14:paraId="4F92B4DA" w14:textId="77777777" w:rsidR="00AE6F5F" w:rsidRDefault="00AE6F5F" w:rsidP="00AE6F5F">
      <w:pPr>
        <w:rPr>
          <w:rFonts w:asciiTheme="minorHAnsi" w:eastAsia="Calibri" w:hAnsiTheme="minorHAnsi" w:cstheme="minorHAnsi"/>
          <w:bCs/>
        </w:rPr>
      </w:pPr>
    </w:p>
    <w:p w14:paraId="6D2E7796" w14:textId="395318E5" w:rsidR="00242C06" w:rsidRDefault="00AE6F5F" w:rsidP="00AE6F5F">
      <w:pPr>
        <w:rPr>
          <w:rFonts w:asciiTheme="minorHAnsi" w:eastAsia="Calibri" w:hAnsiTheme="minorHAnsi" w:cstheme="minorHAnsi"/>
        </w:rPr>
      </w:pPr>
      <w:r w:rsidRPr="003C1058">
        <w:rPr>
          <w:rFonts w:asciiTheme="minorHAnsi" w:eastAsia="Calibri" w:hAnsiTheme="minorHAnsi" w:cstheme="minorHAnsi"/>
        </w:rPr>
        <w:t xml:space="preserve">Upon a motion </w:t>
      </w:r>
      <w:r w:rsidRPr="003C1058">
        <w:rPr>
          <w:rFonts w:asciiTheme="minorHAnsi" w:eastAsia="Calibri" w:hAnsiTheme="minorHAnsi" w:cstheme="minorHAnsi"/>
          <w:b/>
          <w:bCs/>
        </w:rPr>
        <w:t>(I)</w:t>
      </w:r>
      <w:r w:rsidRPr="003C1058">
        <w:rPr>
          <w:rFonts w:asciiTheme="minorHAnsi" w:eastAsia="Calibri" w:hAnsiTheme="minorHAnsi" w:cstheme="minorHAnsi"/>
        </w:rPr>
        <w:t xml:space="preserve"> by </w:t>
      </w:r>
      <w:r w:rsidR="00F062C6">
        <w:rPr>
          <w:rFonts w:asciiTheme="minorHAnsi" w:eastAsia="Calibri" w:hAnsiTheme="minorHAnsi" w:cstheme="minorHAnsi"/>
        </w:rPr>
        <w:t>M</w:t>
      </w:r>
      <w:r w:rsidR="00E66121">
        <w:rPr>
          <w:rFonts w:asciiTheme="minorHAnsi" w:eastAsia="Calibri" w:hAnsiTheme="minorHAnsi" w:cstheme="minorHAnsi"/>
        </w:rPr>
        <w:t xml:space="preserve">r. </w:t>
      </w:r>
      <w:r w:rsidR="00921E94">
        <w:rPr>
          <w:rFonts w:asciiTheme="minorHAnsi" w:eastAsia="Calibri" w:hAnsiTheme="minorHAnsi" w:cstheme="minorHAnsi"/>
        </w:rPr>
        <w:t>Petito</w:t>
      </w:r>
      <w:r w:rsidR="006E158A">
        <w:rPr>
          <w:rFonts w:asciiTheme="minorHAnsi" w:eastAsia="Calibri" w:hAnsiTheme="minorHAnsi" w:cstheme="minorHAnsi"/>
        </w:rPr>
        <w:t xml:space="preserve"> </w:t>
      </w:r>
      <w:r w:rsidR="005A7578">
        <w:rPr>
          <w:rFonts w:asciiTheme="minorHAnsi" w:eastAsia="Calibri" w:hAnsiTheme="minorHAnsi" w:cstheme="minorHAnsi"/>
        </w:rPr>
        <w:t>and seconded by M</w:t>
      </w:r>
      <w:r w:rsidR="00AA0BD8">
        <w:rPr>
          <w:rFonts w:asciiTheme="minorHAnsi" w:eastAsia="Calibri" w:hAnsiTheme="minorHAnsi" w:cstheme="minorHAnsi"/>
        </w:rPr>
        <w:t>s. Pratt</w:t>
      </w:r>
      <w:r w:rsidR="005A7578">
        <w:rPr>
          <w:rFonts w:asciiTheme="minorHAnsi" w:eastAsia="Calibri" w:hAnsiTheme="minorHAnsi" w:cstheme="minorHAnsi"/>
        </w:rPr>
        <w:t xml:space="preserve">, </w:t>
      </w:r>
      <w:r w:rsidR="002A5500">
        <w:rPr>
          <w:rFonts w:asciiTheme="minorHAnsi" w:eastAsia="Calibri" w:hAnsiTheme="minorHAnsi" w:cstheme="minorHAnsi"/>
        </w:rPr>
        <w:t xml:space="preserve">the </w:t>
      </w:r>
      <w:r w:rsidR="00DE4179">
        <w:rPr>
          <w:rFonts w:asciiTheme="minorHAnsi" w:eastAsia="Calibri" w:hAnsiTheme="minorHAnsi" w:cstheme="minorHAnsi"/>
        </w:rPr>
        <w:t>March</w:t>
      </w:r>
      <w:r w:rsidR="00AA0BD8">
        <w:rPr>
          <w:rFonts w:asciiTheme="minorHAnsi" w:eastAsia="Calibri" w:hAnsiTheme="minorHAnsi" w:cstheme="minorHAnsi"/>
        </w:rPr>
        <w:t xml:space="preserve"> 4</w:t>
      </w:r>
      <w:r w:rsidR="003566F3">
        <w:rPr>
          <w:rFonts w:asciiTheme="minorHAnsi" w:eastAsia="Calibri" w:hAnsiTheme="minorHAnsi" w:cstheme="minorHAnsi"/>
        </w:rPr>
        <w:t>, 2025</w:t>
      </w:r>
      <w:r w:rsidR="00602EEB">
        <w:rPr>
          <w:rFonts w:asciiTheme="minorHAnsi" w:eastAsia="Calibri" w:hAnsiTheme="minorHAnsi" w:cstheme="minorHAnsi"/>
        </w:rPr>
        <w:t>,</w:t>
      </w:r>
      <w:r w:rsidR="002A5500">
        <w:rPr>
          <w:rFonts w:asciiTheme="minorHAnsi" w:eastAsia="Calibri" w:hAnsiTheme="minorHAnsi" w:cstheme="minorHAnsi"/>
        </w:rPr>
        <w:t xml:space="preserve"> </w:t>
      </w:r>
      <w:r w:rsidR="005A7578">
        <w:rPr>
          <w:rFonts w:asciiTheme="minorHAnsi" w:eastAsia="Calibri" w:hAnsiTheme="minorHAnsi" w:cstheme="minorHAnsi"/>
        </w:rPr>
        <w:t xml:space="preserve">meeting minutes </w:t>
      </w:r>
      <w:r w:rsidR="00C25B5F">
        <w:rPr>
          <w:rFonts w:asciiTheme="minorHAnsi" w:eastAsia="Calibri" w:hAnsiTheme="minorHAnsi" w:cstheme="minorHAnsi"/>
        </w:rPr>
        <w:t>were unanimously approve</w:t>
      </w:r>
      <w:r w:rsidR="004B6819">
        <w:rPr>
          <w:rFonts w:asciiTheme="minorHAnsi" w:eastAsia="Calibri" w:hAnsiTheme="minorHAnsi" w:cstheme="minorHAnsi"/>
        </w:rPr>
        <w:t>d</w:t>
      </w:r>
      <w:r w:rsidR="00614D6E">
        <w:rPr>
          <w:rFonts w:asciiTheme="minorHAnsi" w:eastAsia="Calibri" w:hAnsiTheme="minorHAnsi" w:cstheme="minorHAnsi"/>
        </w:rPr>
        <w:t xml:space="preserve"> with edits</w:t>
      </w:r>
      <w:r w:rsidR="004B6819">
        <w:rPr>
          <w:rFonts w:asciiTheme="minorHAnsi" w:eastAsia="Calibri" w:hAnsiTheme="minorHAnsi" w:cstheme="minorHAnsi"/>
        </w:rPr>
        <w:t>.</w:t>
      </w:r>
    </w:p>
    <w:p w14:paraId="6FC840E0" w14:textId="77777777" w:rsidR="002A53EF" w:rsidRDefault="002A53EF" w:rsidP="00AE6F5F">
      <w:pPr>
        <w:rPr>
          <w:rFonts w:asciiTheme="minorHAnsi" w:eastAsia="Calibri" w:hAnsiTheme="minorHAnsi" w:cstheme="minorHAnsi"/>
        </w:rPr>
      </w:pPr>
    </w:p>
    <w:p w14:paraId="407567DB" w14:textId="2CF6994A" w:rsidR="002A53EF" w:rsidRDefault="00F44D35" w:rsidP="00AE6F5F">
      <w:pPr>
        <w:rPr>
          <w:rFonts w:asciiTheme="minorHAnsi" w:eastAsia="Calibri" w:hAnsiTheme="minorHAnsi" w:cstheme="minorHAnsi"/>
        </w:rPr>
      </w:pPr>
      <w:r>
        <w:rPr>
          <w:rFonts w:asciiTheme="minorHAnsi" w:eastAsia="Calibri" w:hAnsiTheme="minorHAnsi" w:cstheme="minorHAnsi"/>
        </w:rPr>
        <w:lastRenderedPageBreak/>
        <w:t>Dr</w:t>
      </w:r>
      <w:r w:rsidR="002A53EF">
        <w:rPr>
          <w:rFonts w:asciiTheme="minorHAnsi" w:eastAsia="Calibri" w:hAnsiTheme="minorHAnsi" w:cstheme="minorHAnsi"/>
        </w:rPr>
        <w:t>. Chris Mathis, Interim Associate Dean</w:t>
      </w:r>
      <w:r>
        <w:rPr>
          <w:rFonts w:asciiTheme="minorHAnsi" w:eastAsia="Calibri" w:hAnsiTheme="minorHAnsi" w:cstheme="minorHAnsi"/>
        </w:rPr>
        <w:t>,</w:t>
      </w:r>
      <w:r w:rsidR="002A53EF">
        <w:rPr>
          <w:rFonts w:asciiTheme="minorHAnsi" w:eastAsia="Calibri" w:hAnsiTheme="minorHAnsi" w:cstheme="minorHAnsi"/>
        </w:rPr>
        <w:t xml:space="preserve"> and Dr. Bilal Makkawi, Interim Chair of the Accounting and Finance Department</w:t>
      </w:r>
      <w:r>
        <w:rPr>
          <w:rFonts w:asciiTheme="minorHAnsi" w:eastAsia="Calibri" w:hAnsiTheme="minorHAnsi" w:cstheme="minorHAnsi"/>
        </w:rPr>
        <w:t>, welcomed and thanked the Board for holding its monthly meeting at Morgan State University.</w:t>
      </w:r>
      <w:r w:rsidR="002A53EF">
        <w:rPr>
          <w:rFonts w:asciiTheme="minorHAnsi" w:eastAsia="Calibri" w:hAnsiTheme="minorHAnsi" w:cstheme="minorHAnsi"/>
        </w:rPr>
        <w:t xml:space="preserve">  </w:t>
      </w:r>
    </w:p>
    <w:p w14:paraId="31872BE2" w14:textId="77777777" w:rsidR="00602EEB" w:rsidRDefault="00602EEB" w:rsidP="00AE6F5F">
      <w:pPr>
        <w:rPr>
          <w:rFonts w:asciiTheme="minorHAnsi" w:eastAsia="Calibri" w:hAnsiTheme="minorHAnsi" w:cstheme="minorHAnsi"/>
          <w:b/>
        </w:rPr>
      </w:pPr>
    </w:p>
    <w:p w14:paraId="1AF56D5C" w14:textId="59648068" w:rsidR="00AE6F5F" w:rsidRDefault="00AE6F5F" w:rsidP="00AE6F5F">
      <w:pPr>
        <w:rPr>
          <w:rFonts w:asciiTheme="minorHAnsi" w:eastAsia="Calibri" w:hAnsiTheme="minorHAnsi" w:cstheme="minorHAnsi"/>
          <w:b/>
        </w:rPr>
      </w:pPr>
      <w:r w:rsidRPr="003C1058">
        <w:rPr>
          <w:rFonts w:asciiTheme="minorHAnsi" w:eastAsia="Calibri" w:hAnsiTheme="minorHAnsi" w:cstheme="minorHAnsi"/>
          <w:b/>
        </w:rPr>
        <w:t>Chairman’s Report</w:t>
      </w:r>
    </w:p>
    <w:p w14:paraId="549D5330" w14:textId="77777777" w:rsidR="00C60E46" w:rsidRDefault="00C60E46" w:rsidP="00C60E46">
      <w:pPr>
        <w:rPr>
          <w:rFonts w:asciiTheme="minorHAnsi" w:eastAsia="Calibri" w:hAnsiTheme="minorHAnsi" w:cstheme="minorHAnsi"/>
        </w:rPr>
      </w:pPr>
    </w:p>
    <w:p w14:paraId="7EBFEC05" w14:textId="61837E26" w:rsidR="00614D6E" w:rsidRPr="00F44D35" w:rsidRDefault="00DE4179" w:rsidP="00F44D35">
      <w:pPr>
        <w:pStyle w:val="ListParagraph"/>
        <w:numPr>
          <w:ilvl w:val="0"/>
          <w:numId w:val="25"/>
        </w:numPr>
        <w:spacing w:after="0"/>
        <w:ind w:left="360"/>
        <w:rPr>
          <w:rFonts w:asciiTheme="minorHAnsi" w:eastAsia="Calibri" w:hAnsiTheme="minorHAnsi" w:cstheme="minorHAnsi"/>
        </w:rPr>
      </w:pPr>
      <w:r w:rsidRPr="00F44D35">
        <w:rPr>
          <w:rFonts w:asciiTheme="minorHAnsi" w:eastAsia="Calibri" w:hAnsiTheme="minorHAnsi" w:cstheme="minorHAnsi"/>
        </w:rPr>
        <w:t>Dr. Williams reported that Maryland Senate Bill 51 and its cross-filed House Bill 887,</w:t>
      </w:r>
      <w:r w:rsidR="00F44D35" w:rsidRPr="00F44D35">
        <w:rPr>
          <w:rFonts w:asciiTheme="minorHAnsi" w:eastAsia="Calibri" w:hAnsiTheme="minorHAnsi" w:cstheme="minorHAnsi"/>
        </w:rPr>
        <w:t xml:space="preserve"> </w:t>
      </w:r>
      <w:r w:rsidRPr="00F44D35">
        <w:rPr>
          <w:rFonts w:asciiTheme="minorHAnsi" w:eastAsia="Calibri" w:hAnsiTheme="minorHAnsi" w:cstheme="minorHAnsi"/>
        </w:rPr>
        <w:t>titled Accountants-Licensed Out-of-State Practice Privileges-Qualifications, passed</w:t>
      </w:r>
      <w:r w:rsidR="00F44D35" w:rsidRPr="00F44D35">
        <w:rPr>
          <w:rFonts w:asciiTheme="minorHAnsi" w:eastAsia="Calibri" w:hAnsiTheme="minorHAnsi" w:cstheme="minorHAnsi"/>
        </w:rPr>
        <w:t xml:space="preserve"> </w:t>
      </w:r>
      <w:r w:rsidRPr="00F44D35">
        <w:rPr>
          <w:rFonts w:asciiTheme="minorHAnsi" w:eastAsia="Calibri" w:hAnsiTheme="minorHAnsi" w:cstheme="minorHAnsi"/>
        </w:rPr>
        <w:t>both chambers of the Maryland General Assembly and have gone to the Governor for</w:t>
      </w:r>
      <w:r w:rsidR="00F44D35" w:rsidRPr="00F44D35">
        <w:rPr>
          <w:rFonts w:asciiTheme="minorHAnsi" w:eastAsia="Calibri" w:hAnsiTheme="minorHAnsi" w:cstheme="minorHAnsi"/>
        </w:rPr>
        <w:t xml:space="preserve"> </w:t>
      </w:r>
      <w:r w:rsidRPr="00F44D35">
        <w:rPr>
          <w:rFonts w:asciiTheme="minorHAnsi" w:eastAsia="Calibri" w:hAnsiTheme="minorHAnsi" w:cstheme="minorHAnsi"/>
        </w:rPr>
        <w:t>his signature. The Board submitted written testimony in support of these bills, with only</w:t>
      </w:r>
      <w:r w:rsidR="00F44D35" w:rsidRPr="00F44D35">
        <w:rPr>
          <w:rFonts w:asciiTheme="minorHAnsi" w:eastAsia="Calibri" w:hAnsiTheme="minorHAnsi" w:cstheme="minorHAnsi"/>
        </w:rPr>
        <w:t xml:space="preserve"> </w:t>
      </w:r>
      <w:r w:rsidRPr="00F44D35">
        <w:rPr>
          <w:rFonts w:asciiTheme="minorHAnsi" w:eastAsia="Calibri" w:hAnsiTheme="minorHAnsi" w:cstheme="minorHAnsi"/>
        </w:rPr>
        <w:t>a minor change to the name of the bill. The Board was unable to propose legislative</w:t>
      </w:r>
      <w:r w:rsidR="00F44D35" w:rsidRPr="00F44D35">
        <w:rPr>
          <w:rFonts w:asciiTheme="minorHAnsi" w:eastAsia="Calibri" w:hAnsiTheme="minorHAnsi" w:cstheme="minorHAnsi"/>
        </w:rPr>
        <w:t xml:space="preserve"> </w:t>
      </w:r>
      <w:r w:rsidRPr="00F44D35">
        <w:rPr>
          <w:rFonts w:asciiTheme="minorHAnsi" w:eastAsia="Calibri" w:hAnsiTheme="minorHAnsi" w:cstheme="minorHAnsi"/>
        </w:rPr>
        <w:t>changes due to the timing of the discussion after the state’s deadline. She thanked</w:t>
      </w:r>
      <w:r w:rsidR="00F44D35" w:rsidRPr="00F44D35">
        <w:rPr>
          <w:rFonts w:asciiTheme="minorHAnsi" w:eastAsia="Calibri" w:hAnsiTheme="minorHAnsi" w:cstheme="minorHAnsi"/>
        </w:rPr>
        <w:t xml:space="preserve"> </w:t>
      </w:r>
      <w:r w:rsidRPr="00F44D35">
        <w:rPr>
          <w:rFonts w:asciiTheme="minorHAnsi" w:eastAsia="Calibri" w:hAnsiTheme="minorHAnsi" w:cstheme="minorHAnsi"/>
        </w:rPr>
        <w:t xml:space="preserve">the MACPA for being instrumental in </w:t>
      </w:r>
      <w:r w:rsidR="009C2935" w:rsidRPr="00F44D35">
        <w:rPr>
          <w:rFonts w:asciiTheme="minorHAnsi" w:eastAsia="Calibri" w:hAnsiTheme="minorHAnsi" w:cstheme="minorHAnsi"/>
        </w:rPr>
        <w:t>encouraging</w:t>
      </w:r>
      <w:r w:rsidRPr="00F44D35">
        <w:rPr>
          <w:rFonts w:asciiTheme="minorHAnsi" w:eastAsia="Calibri" w:hAnsiTheme="minorHAnsi" w:cstheme="minorHAnsi"/>
        </w:rPr>
        <w:t xml:space="preserve"> Senator Ellis to sponsor the bill and</w:t>
      </w:r>
      <w:r w:rsidR="00F44D35">
        <w:rPr>
          <w:rFonts w:asciiTheme="minorHAnsi" w:eastAsia="Calibri" w:hAnsiTheme="minorHAnsi" w:cstheme="minorHAnsi"/>
        </w:rPr>
        <w:t xml:space="preserve"> </w:t>
      </w:r>
      <w:r w:rsidRPr="00F44D35">
        <w:rPr>
          <w:rFonts w:asciiTheme="minorHAnsi" w:eastAsia="Calibri" w:hAnsiTheme="minorHAnsi" w:cstheme="minorHAnsi"/>
        </w:rPr>
        <w:t>assisting in the legislative process of the bill.</w:t>
      </w:r>
    </w:p>
    <w:p w14:paraId="3369B107" w14:textId="77777777" w:rsidR="00DE4179" w:rsidRPr="00F44D35" w:rsidRDefault="00DE4179" w:rsidP="00F44D35">
      <w:pPr>
        <w:spacing w:after="0"/>
        <w:ind w:left="360"/>
        <w:jc w:val="left"/>
        <w:rPr>
          <w:rFonts w:asciiTheme="minorHAnsi" w:eastAsia="Calibri" w:hAnsiTheme="minorHAnsi" w:cstheme="minorHAnsi"/>
        </w:rPr>
      </w:pPr>
    </w:p>
    <w:p w14:paraId="4491A053" w14:textId="7F2083A0" w:rsidR="00DE4179" w:rsidRPr="00F44D35" w:rsidRDefault="00DE4179" w:rsidP="00F44D35">
      <w:pPr>
        <w:pStyle w:val="ListParagraph"/>
        <w:numPr>
          <w:ilvl w:val="0"/>
          <w:numId w:val="25"/>
        </w:numPr>
        <w:spacing w:after="0"/>
        <w:ind w:left="360"/>
        <w:rPr>
          <w:rFonts w:asciiTheme="minorHAnsi" w:eastAsia="Calibri" w:hAnsiTheme="minorHAnsi" w:cstheme="minorHAnsi"/>
        </w:rPr>
      </w:pPr>
      <w:r w:rsidRPr="00F44D35">
        <w:rPr>
          <w:rFonts w:asciiTheme="minorHAnsi" w:eastAsia="Calibri" w:hAnsiTheme="minorHAnsi" w:cstheme="minorHAnsi"/>
        </w:rPr>
        <w:t>Dr. Williams shared that Maryland Senate Bill 148, also sponsored by Senator Ellis and</w:t>
      </w:r>
      <w:r w:rsidR="00F44D35" w:rsidRPr="00F44D35">
        <w:rPr>
          <w:rFonts w:asciiTheme="minorHAnsi" w:eastAsia="Calibri" w:hAnsiTheme="minorHAnsi" w:cstheme="minorHAnsi"/>
        </w:rPr>
        <w:t xml:space="preserve"> </w:t>
      </w:r>
      <w:r w:rsidRPr="00F44D35">
        <w:rPr>
          <w:rFonts w:asciiTheme="minorHAnsi" w:eastAsia="Calibri" w:hAnsiTheme="minorHAnsi" w:cstheme="minorHAnsi"/>
        </w:rPr>
        <w:t>its cross-filed House Bill 427, regarding CPA Emeritus Status have passed both</w:t>
      </w:r>
      <w:r w:rsidR="00F44D35" w:rsidRPr="00F44D35">
        <w:rPr>
          <w:rFonts w:asciiTheme="minorHAnsi" w:eastAsia="Calibri" w:hAnsiTheme="minorHAnsi" w:cstheme="minorHAnsi"/>
        </w:rPr>
        <w:t xml:space="preserve"> </w:t>
      </w:r>
      <w:r w:rsidRPr="00F44D35">
        <w:rPr>
          <w:rFonts w:asciiTheme="minorHAnsi" w:eastAsia="Calibri" w:hAnsiTheme="minorHAnsi" w:cstheme="minorHAnsi"/>
        </w:rPr>
        <w:t xml:space="preserve">chambers and </w:t>
      </w:r>
      <w:r w:rsidR="009C2935" w:rsidRPr="00F44D35">
        <w:rPr>
          <w:rFonts w:asciiTheme="minorHAnsi" w:eastAsia="Calibri" w:hAnsiTheme="minorHAnsi" w:cstheme="minorHAnsi"/>
        </w:rPr>
        <w:t>sent</w:t>
      </w:r>
      <w:r w:rsidRPr="00F44D35">
        <w:rPr>
          <w:rFonts w:asciiTheme="minorHAnsi" w:eastAsia="Calibri" w:hAnsiTheme="minorHAnsi" w:cstheme="minorHAnsi"/>
        </w:rPr>
        <w:t xml:space="preserve"> to the Governor for his signature. Most of the Board’s</w:t>
      </w:r>
      <w:r w:rsidR="00F44D35" w:rsidRPr="00F44D35">
        <w:rPr>
          <w:rFonts w:asciiTheme="minorHAnsi" w:eastAsia="Calibri" w:hAnsiTheme="minorHAnsi" w:cstheme="minorHAnsi"/>
        </w:rPr>
        <w:t xml:space="preserve"> </w:t>
      </w:r>
      <w:r w:rsidRPr="00F44D35">
        <w:rPr>
          <w:rFonts w:asciiTheme="minorHAnsi" w:eastAsia="Calibri" w:hAnsiTheme="minorHAnsi" w:cstheme="minorHAnsi"/>
        </w:rPr>
        <w:t>suggestions in the submitted written testimony were updated in the bills</w:t>
      </w:r>
      <w:r w:rsidR="009C2935" w:rsidRPr="00F44D35">
        <w:rPr>
          <w:rFonts w:asciiTheme="minorHAnsi" w:eastAsia="Calibri" w:hAnsiTheme="minorHAnsi" w:cstheme="minorHAnsi"/>
        </w:rPr>
        <w:t>.</w:t>
      </w:r>
      <w:r w:rsidR="00F44D35">
        <w:rPr>
          <w:rFonts w:asciiTheme="minorHAnsi" w:eastAsia="Calibri" w:hAnsiTheme="minorHAnsi" w:cstheme="minorHAnsi"/>
        </w:rPr>
        <w:t xml:space="preserve"> </w:t>
      </w:r>
      <w:r w:rsidR="009C2935" w:rsidRPr="00F44D35">
        <w:rPr>
          <w:rFonts w:asciiTheme="minorHAnsi" w:eastAsia="Calibri" w:hAnsiTheme="minorHAnsi" w:cstheme="minorHAnsi"/>
        </w:rPr>
        <w:t>Dr. Williams</w:t>
      </w:r>
      <w:r w:rsidRPr="00F44D35">
        <w:rPr>
          <w:rFonts w:asciiTheme="minorHAnsi" w:eastAsia="Calibri" w:hAnsiTheme="minorHAnsi" w:cstheme="minorHAnsi"/>
        </w:rPr>
        <w:t xml:space="preserve"> acknowledged</w:t>
      </w:r>
      <w:r w:rsidR="009C2935" w:rsidRPr="00F44D35">
        <w:rPr>
          <w:rFonts w:asciiTheme="minorHAnsi" w:eastAsia="Calibri" w:hAnsiTheme="minorHAnsi" w:cstheme="minorHAnsi"/>
        </w:rPr>
        <w:t xml:space="preserve"> </w:t>
      </w:r>
      <w:r w:rsidR="00F44D35">
        <w:rPr>
          <w:rFonts w:asciiTheme="minorHAnsi" w:eastAsia="Calibri" w:hAnsiTheme="minorHAnsi" w:cstheme="minorHAnsi"/>
        </w:rPr>
        <w:t xml:space="preserve">that </w:t>
      </w:r>
      <w:r w:rsidR="009C2935" w:rsidRPr="00F44D35">
        <w:rPr>
          <w:rFonts w:asciiTheme="minorHAnsi" w:eastAsia="Calibri" w:hAnsiTheme="minorHAnsi" w:cstheme="minorHAnsi"/>
        </w:rPr>
        <w:t>Dr. Pamela Queen, a Morgan State University finance professor, sponsor</w:t>
      </w:r>
      <w:r w:rsidR="00F44D35">
        <w:rPr>
          <w:rFonts w:asciiTheme="minorHAnsi" w:eastAsia="Calibri" w:hAnsiTheme="minorHAnsi" w:cstheme="minorHAnsi"/>
        </w:rPr>
        <w:t>ed the House</w:t>
      </w:r>
      <w:r w:rsidR="009C2935" w:rsidRPr="00F44D35">
        <w:rPr>
          <w:rFonts w:asciiTheme="minorHAnsi" w:eastAsia="Calibri" w:hAnsiTheme="minorHAnsi" w:cstheme="minorHAnsi"/>
        </w:rPr>
        <w:t xml:space="preserve"> bill.</w:t>
      </w:r>
      <w:r w:rsidRPr="00F44D35">
        <w:rPr>
          <w:rFonts w:asciiTheme="minorHAnsi" w:eastAsia="Calibri" w:hAnsiTheme="minorHAnsi" w:cstheme="minorHAnsi"/>
        </w:rPr>
        <w:t xml:space="preserve"> </w:t>
      </w:r>
    </w:p>
    <w:p w14:paraId="705A51C9" w14:textId="77777777" w:rsidR="00DE4179" w:rsidRPr="00F44D35" w:rsidRDefault="00DE4179" w:rsidP="00F44D35">
      <w:pPr>
        <w:spacing w:after="0"/>
        <w:ind w:left="360"/>
        <w:jc w:val="left"/>
        <w:rPr>
          <w:rFonts w:asciiTheme="minorHAnsi" w:eastAsia="Calibri" w:hAnsiTheme="minorHAnsi" w:cstheme="minorHAnsi"/>
        </w:rPr>
      </w:pPr>
    </w:p>
    <w:p w14:paraId="76D66951" w14:textId="211EB73F" w:rsidR="00DE4179" w:rsidRPr="00F44D35" w:rsidRDefault="00DE4179" w:rsidP="00F44D35">
      <w:pPr>
        <w:pStyle w:val="ListParagraph"/>
        <w:numPr>
          <w:ilvl w:val="0"/>
          <w:numId w:val="25"/>
        </w:numPr>
        <w:spacing w:after="0"/>
        <w:ind w:left="360"/>
        <w:rPr>
          <w:rFonts w:asciiTheme="minorHAnsi" w:eastAsia="Calibri" w:hAnsiTheme="minorHAnsi" w:cstheme="minorHAnsi"/>
        </w:rPr>
      </w:pPr>
      <w:r w:rsidRPr="00F44D35">
        <w:rPr>
          <w:rFonts w:asciiTheme="minorHAnsi" w:eastAsia="Calibri" w:hAnsiTheme="minorHAnsi" w:cstheme="minorHAnsi"/>
        </w:rPr>
        <w:t>Dr. Williams congratulated Board Member, Mr. Jeff Wilson</w:t>
      </w:r>
      <w:r w:rsidR="002B7C70">
        <w:rPr>
          <w:rFonts w:asciiTheme="minorHAnsi" w:eastAsia="Calibri" w:hAnsiTheme="minorHAnsi" w:cstheme="minorHAnsi"/>
        </w:rPr>
        <w:t>,</w:t>
      </w:r>
      <w:r w:rsidRPr="00F44D35">
        <w:rPr>
          <w:rFonts w:asciiTheme="minorHAnsi" w:eastAsia="Calibri" w:hAnsiTheme="minorHAnsi" w:cstheme="minorHAnsi"/>
        </w:rPr>
        <w:t xml:space="preserve"> II, for recently being named</w:t>
      </w:r>
      <w:r w:rsidR="00F44D35" w:rsidRPr="00F44D35">
        <w:rPr>
          <w:rFonts w:asciiTheme="minorHAnsi" w:eastAsia="Calibri" w:hAnsiTheme="minorHAnsi" w:cstheme="minorHAnsi"/>
        </w:rPr>
        <w:t xml:space="preserve"> </w:t>
      </w:r>
      <w:r w:rsidRPr="00F44D35">
        <w:rPr>
          <w:rFonts w:asciiTheme="minorHAnsi" w:eastAsia="Calibri" w:hAnsiTheme="minorHAnsi" w:cstheme="minorHAnsi"/>
        </w:rPr>
        <w:t xml:space="preserve">one of Forbes Best in the State CPAs. This is an </w:t>
      </w:r>
      <w:r w:rsidR="009C2935" w:rsidRPr="00F44D35">
        <w:rPr>
          <w:rFonts w:asciiTheme="minorHAnsi" w:eastAsia="Calibri" w:hAnsiTheme="minorHAnsi" w:cstheme="minorHAnsi"/>
        </w:rPr>
        <w:t>annual</w:t>
      </w:r>
      <w:r w:rsidRPr="00F44D35">
        <w:rPr>
          <w:rFonts w:asciiTheme="minorHAnsi" w:eastAsia="Calibri" w:hAnsiTheme="minorHAnsi" w:cstheme="minorHAnsi"/>
        </w:rPr>
        <w:t xml:space="preserve"> list that includes the finest</w:t>
      </w:r>
      <w:r w:rsidR="00F44D35" w:rsidRPr="00F44D35">
        <w:rPr>
          <w:rFonts w:asciiTheme="minorHAnsi" w:eastAsia="Calibri" w:hAnsiTheme="minorHAnsi" w:cstheme="minorHAnsi"/>
        </w:rPr>
        <w:t xml:space="preserve"> </w:t>
      </w:r>
      <w:r w:rsidRPr="00F44D35">
        <w:rPr>
          <w:rFonts w:asciiTheme="minorHAnsi" w:eastAsia="Calibri" w:hAnsiTheme="minorHAnsi" w:cstheme="minorHAnsi"/>
        </w:rPr>
        <w:t>CPAs across all 50 states. Also, she noted that Mr. Wilson was named one of CPA</w:t>
      </w:r>
      <w:r w:rsidR="00F44D35" w:rsidRPr="00F44D35">
        <w:rPr>
          <w:rFonts w:asciiTheme="minorHAnsi" w:eastAsia="Calibri" w:hAnsiTheme="minorHAnsi" w:cstheme="minorHAnsi"/>
        </w:rPr>
        <w:t xml:space="preserve"> </w:t>
      </w:r>
      <w:r w:rsidRPr="00F44D35">
        <w:rPr>
          <w:rFonts w:asciiTheme="minorHAnsi" w:eastAsia="Calibri" w:hAnsiTheme="minorHAnsi" w:cstheme="minorHAnsi"/>
        </w:rPr>
        <w:t>Practice Advisor’s Top 40 under 40 CPAs recently, another national award. Dr. Williams</w:t>
      </w:r>
      <w:r w:rsidR="00F44D35" w:rsidRPr="00F44D35">
        <w:rPr>
          <w:rFonts w:asciiTheme="minorHAnsi" w:eastAsia="Calibri" w:hAnsiTheme="minorHAnsi" w:cstheme="minorHAnsi"/>
        </w:rPr>
        <w:t xml:space="preserve"> </w:t>
      </w:r>
      <w:r w:rsidRPr="00F44D35">
        <w:rPr>
          <w:rFonts w:asciiTheme="minorHAnsi" w:eastAsia="Calibri" w:hAnsiTheme="minorHAnsi" w:cstheme="minorHAnsi"/>
        </w:rPr>
        <w:t xml:space="preserve">read Mr. Wilson’s response to the </w:t>
      </w:r>
      <w:r w:rsidR="00F44D35">
        <w:rPr>
          <w:rFonts w:asciiTheme="minorHAnsi" w:eastAsia="Calibri" w:hAnsiTheme="minorHAnsi" w:cstheme="minorHAnsi"/>
        </w:rPr>
        <w:t>q</w:t>
      </w:r>
      <w:r w:rsidRPr="00F44D35">
        <w:rPr>
          <w:rFonts w:asciiTheme="minorHAnsi" w:eastAsia="Calibri" w:hAnsiTheme="minorHAnsi" w:cstheme="minorHAnsi"/>
        </w:rPr>
        <w:t>uestion, “What are you doing to make a difference in</w:t>
      </w:r>
      <w:r w:rsidR="00F44D35" w:rsidRPr="00F44D35">
        <w:rPr>
          <w:rFonts w:asciiTheme="minorHAnsi" w:eastAsia="Calibri" w:hAnsiTheme="minorHAnsi" w:cstheme="minorHAnsi"/>
        </w:rPr>
        <w:t xml:space="preserve"> </w:t>
      </w:r>
      <w:r w:rsidRPr="00F44D35">
        <w:rPr>
          <w:rFonts w:asciiTheme="minorHAnsi" w:eastAsia="Calibri" w:hAnsiTheme="minorHAnsi" w:cstheme="minorHAnsi"/>
        </w:rPr>
        <w:t>the profession, your community, the world?” on CPA Practice Advisor’s website.</w:t>
      </w:r>
      <w:r w:rsidR="00F44D35" w:rsidRPr="00F44D35">
        <w:rPr>
          <w:rFonts w:asciiTheme="minorHAnsi" w:eastAsia="Calibri" w:hAnsiTheme="minorHAnsi" w:cstheme="minorHAnsi"/>
        </w:rPr>
        <w:t xml:space="preserve"> </w:t>
      </w:r>
      <w:r w:rsidRPr="00F44D35">
        <w:rPr>
          <w:rFonts w:asciiTheme="minorHAnsi" w:eastAsia="Calibri" w:hAnsiTheme="minorHAnsi" w:cstheme="minorHAnsi"/>
        </w:rPr>
        <w:t>Additionally, she acknowledged that Mrs. Rebekah Olson, CEO of the MACPA who was</w:t>
      </w:r>
      <w:r w:rsidR="00F44D35" w:rsidRPr="00F44D35">
        <w:rPr>
          <w:rFonts w:asciiTheme="minorHAnsi" w:eastAsia="Calibri" w:hAnsiTheme="minorHAnsi" w:cstheme="minorHAnsi"/>
        </w:rPr>
        <w:t xml:space="preserve"> </w:t>
      </w:r>
      <w:r w:rsidRPr="00F44D35">
        <w:rPr>
          <w:rFonts w:asciiTheme="minorHAnsi" w:eastAsia="Calibri" w:hAnsiTheme="minorHAnsi" w:cstheme="minorHAnsi"/>
        </w:rPr>
        <w:t>present at the meeting, was also named one of CPA Practice Advisor’s Top 40 Under 40</w:t>
      </w:r>
      <w:r w:rsidR="00F44D35" w:rsidRPr="00F44D35">
        <w:rPr>
          <w:rFonts w:asciiTheme="minorHAnsi" w:eastAsia="Calibri" w:hAnsiTheme="minorHAnsi" w:cstheme="minorHAnsi"/>
        </w:rPr>
        <w:t xml:space="preserve"> </w:t>
      </w:r>
      <w:r w:rsidRPr="00F44D35">
        <w:rPr>
          <w:rFonts w:asciiTheme="minorHAnsi" w:eastAsia="Calibri" w:hAnsiTheme="minorHAnsi" w:cstheme="minorHAnsi"/>
        </w:rPr>
        <w:t>CPAs. Dr. Williams saluted them both for all they do in the accounting profession and</w:t>
      </w:r>
      <w:r w:rsidR="00F44D35">
        <w:rPr>
          <w:rFonts w:asciiTheme="minorHAnsi" w:eastAsia="Calibri" w:hAnsiTheme="minorHAnsi" w:cstheme="minorHAnsi"/>
        </w:rPr>
        <w:t xml:space="preserve"> </w:t>
      </w:r>
      <w:r w:rsidRPr="00F44D35">
        <w:rPr>
          <w:rFonts w:asciiTheme="minorHAnsi" w:eastAsia="Calibri" w:hAnsiTheme="minorHAnsi" w:cstheme="minorHAnsi"/>
        </w:rPr>
        <w:t>community.</w:t>
      </w:r>
    </w:p>
    <w:p w14:paraId="41E4509D" w14:textId="77777777" w:rsidR="007A0E58" w:rsidRPr="00242C06" w:rsidRDefault="007A0E58" w:rsidP="00614D6E">
      <w:pPr>
        <w:rPr>
          <w:rFonts w:asciiTheme="minorHAnsi" w:eastAsia="Calibri" w:hAnsiTheme="minorHAnsi" w:cstheme="minorHAnsi"/>
        </w:rPr>
      </w:pPr>
    </w:p>
    <w:p w14:paraId="69A2E5A2" w14:textId="2C6FFD9B" w:rsidR="00234735" w:rsidRPr="0075765B" w:rsidRDefault="00234735" w:rsidP="0075765B">
      <w:pPr>
        <w:rPr>
          <w:rFonts w:asciiTheme="minorHAnsi" w:eastAsia="Calibri" w:hAnsiTheme="minorHAnsi" w:cstheme="minorHAnsi"/>
        </w:rPr>
      </w:pPr>
      <w:r w:rsidRPr="0075765B">
        <w:rPr>
          <w:rFonts w:asciiTheme="minorHAnsi" w:eastAsia="Calibri" w:hAnsiTheme="minorHAnsi" w:cstheme="minorHAnsi"/>
        </w:rPr>
        <w:t xml:space="preserve">Upon a motion </w:t>
      </w:r>
      <w:r w:rsidRPr="0075765B">
        <w:rPr>
          <w:rFonts w:asciiTheme="minorHAnsi" w:eastAsia="Calibri" w:hAnsiTheme="minorHAnsi" w:cstheme="minorHAnsi"/>
          <w:b/>
          <w:bCs/>
        </w:rPr>
        <w:t>(II)</w:t>
      </w:r>
      <w:r w:rsidRPr="0075765B">
        <w:rPr>
          <w:rFonts w:asciiTheme="minorHAnsi" w:eastAsia="Calibri" w:hAnsiTheme="minorHAnsi" w:cstheme="minorHAnsi"/>
        </w:rPr>
        <w:t xml:space="preserve"> by </w:t>
      </w:r>
      <w:r w:rsidR="005E2DD6" w:rsidRPr="0075765B">
        <w:rPr>
          <w:rFonts w:asciiTheme="minorHAnsi" w:eastAsia="Calibri" w:hAnsiTheme="minorHAnsi" w:cstheme="minorHAnsi"/>
        </w:rPr>
        <w:t>M</w:t>
      </w:r>
      <w:r w:rsidR="007A0E58">
        <w:rPr>
          <w:rFonts w:asciiTheme="minorHAnsi" w:eastAsia="Calibri" w:hAnsiTheme="minorHAnsi" w:cstheme="minorHAnsi"/>
        </w:rPr>
        <w:t>s. Gray</w:t>
      </w:r>
      <w:r w:rsidR="00C70549">
        <w:rPr>
          <w:rFonts w:asciiTheme="minorHAnsi" w:eastAsia="Calibri" w:hAnsiTheme="minorHAnsi" w:cstheme="minorHAnsi"/>
        </w:rPr>
        <w:t xml:space="preserve"> </w:t>
      </w:r>
      <w:r w:rsidRPr="0075765B">
        <w:rPr>
          <w:rFonts w:asciiTheme="minorHAnsi" w:eastAsia="Calibri" w:hAnsiTheme="minorHAnsi" w:cstheme="minorHAnsi"/>
        </w:rPr>
        <w:t xml:space="preserve">and seconded by </w:t>
      </w:r>
      <w:r w:rsidR="00012E39">
        <w:rPr>
          <w:rFonts w:asciiTheme="minorHAnsi" w:eastAsia="Calibri" w:hAnsiTheme="minorHAnsi" w:cstheme="minorHAnsi"/>
        </w:rPr>
        <w:t>M</w:t>
      </w:r>
      <w:r w:rsidR="007A0E58">
        <w:rPr>
          <w:rFonts w:asciiTheme="minorHAnsi" w:eastAsia="Calibri" w:hAnsiTheme="minorHAnsi" w:cstheme="minorHAnsi"/>
        </w:rPr>
        <w:t xml:space="preserve">r. </w:t>
      </w:r>
      <w:r w:rsidR="00DE4179">
        <w:rPr>
          <w:rFonts w:asciiTheme="minorHAnsi" w:eastAsia="Calibri" w:hAnsiTheme="minorHAnsi" w:cstheme="minorHAnsi"/>
        </w:rPr>
        <w:t>Young</w:t>
      </w:r>
      <w:r w:rsidR="006D484E">
        <w:rPr>
          <w:rFonts w:asciiTheme="minorHAnsi" w:eastAsia="Calibri" w:hAnsiTheme="minorHAnsi" w:cstheme="minorHAnsi"/>
        </w:rPr>
        <w:t>,</w:t>
      </w:r>
      <w:r w:rsidR="00E13083">
        <w:rPr>
          <w:rFonts w:asciiTheme="minorHAnsi" w:eastAsia="Calibri" w:hAnsiTheme="minorHAnsi" w:cstheme="minorHAnsi"/>
        </w:rPr>
        <w:t xml:space="preserve"> </w:t>
      </w:r>
      <w:r w:rsidR="00E13083" w:rsidRPr="0075765B">
        <w:rPr>
          <w:rFonts w:asciiTheme="minorHAnsi" w:eastAsia="Calibri" w:hAnsiTheme="minorHAnsi" w:cstheme="minorHAnsi"/>
        </w:rPr>
        <w:t>the</w:t>
      </w:r>
      <w:r w:rsidRPr="0075765B">
        <w:rPr>
          <w:rFonts w:asciiTheme="minorHAnsi" w:eastAsia="Calibri" w:hAnsiTheme="minorHAnsi" w:cstheme="minorHAnsi"/>
        </w:rPr>
        <w:t xml:space="preserve"> Chairman’s Report was unanimously approved. </w:t>
      </w:r>
    </w:p>
    <w:p w14:paraId="29505690" w14:textId="77777777" w:rsidR="00234735" w:rsidRDefault="00234735" w:rsidP="00AE6F5F">
      <w:pPr>
        <w:rPr>
          <w:rFonts w:asciiTheme="minorHAnsi" w:eastAsia="Calibri" w:hAnsiTheme="minorHAnsi" w:cstheme="minorHAnsi"/>
        </w:rPr>
      </w:pPr>
    </w:p>
    <w:p w14:paraId="0A159C92" w14:textId="77777777" w:rsidR="00AE6F5F" w:rsidRDefault="00AE6F5F" w:rsidP="00AE6F5F">
      <w:pPr>
        <w:rPr>
          <w:rFonts w:asciiTheme="minorHAnsi" w:eastAsia="Calibri" w:hAnsiTheme="minorHAnsi" w:cstheme="minorHAnsi"/>
          <w:b/>
          <w:bCs/>
        </w:rPr>
      </w:pPr>
      <w:r w:rsidRPr="003C1058">
        <w:rPr>
          <w:rFonts w:asciiTheme="minorHAnsi" w:eastAsia="Calibri" w:hAnsiTheme="minorHAnsi" w:cstheme="minorHAnsi"/>
          <w:b/>
          <w:bCs/>
        </w:rPr>
        <w:t>Executive Director’s Report</w:t>
      </w:r>
    </w:p>
    <w:p w14:paraId="6C13BCCB" w14:textId="77777777" w:rsidR="008C4DA0" w:rsidRDefault="008C4DA0" w:rsidP="00A5188D">
      <w:pPr>
        <w:rPr>
          <w:rFonts w:asciiTheme="minorHAnsi" w:eastAsia="Calibri" w:hAnsiTheme="minorHAnsi" w:cstheme="minorHAnsi"/>
          <w:bCs/>
        </w:rPr>
      </w:pPr>
    </w:p>
    <w:p w14:paraId="5F2B387A" w14:textId="7F8A0251" w:rsidR="002C297F" w:rsidRDefault="00AE7443" w:rsidP="00733E96">
      <w:pPr>
        <w:rPr>
          <w:rFonts w:asciiTheme="minorHAnsi" w:eastAsia="Calibri" w:hAnsiTheme="minorHAnsi" w:cstheme="minorHAnsi"/>
          <w:bCs/>
        </w:rPr>
      </w:pPr>
      <w:r w:rsidRPr="002C297F">
        <w:rPr>
          <w:rFonts w:asciiTheme="minorHAnsi" w:eastAsia="Calibri" w:hAnsiTheme="minorHAnsi" w:cstheme="minorHAnsi"/>
          <w:bCs/>
        </w:rPr>
        <w:t>Mr. Dorsey</w:t>
      </w:r>
      <w:r w:rsidR="00025C59" w:rsidRPr="002C297F">
        <w:rPr>
          <w:rFonts w:asciiTheme="minorHAnsi" w:eastAsia="Calibri" w:hAnsiTheme="minorHAnsi" w:cstheme="minorHAnsi"/>
          <w:bCs/>
        </w:rPr>
        <w:t xml:space="preserve"> </w:t>
      </w:r>
      <w:r w:rsidR="00660FFF" w:rsidRPr="002C297F">
        <w:rPr>
          <w:rFonts w:asciiTheme="minorHAnsi" w:eastAsia="Calibri" w:hAnsiTheme="minorHAnsi" w:cstheme="minorHAnsi"/>
          <w:bCs/>
        </w:rPr>
        <w:t xml:space="preserve">announced that the NASBA </w:t>
      </w:r>
      <w:r w:rsidR="007A0E58" w:rsidRPr="002C297F">
        <w:rPr>
          <w:rFonts w:asciiTheme="minorHAnsi" w:eastAsia="Calibri" w:hAnsiTheme="minorHAnsi" w:cstheme="minorHAnsi"/>
          <w:bCs/>
        </w:rPr>
        <w:t>Eastern</w:t>
      </w:r>
      <w:r w:rsidR="00660FFF" w:rsidRPr="002C297F">
        <w:rPr>
          <w:rFonts w:asciiTheme="minorHAnsi" w:eastAsia="Calibri" w:hAnsiTheme="minorHAnsi" w:cstheme="minorHAnsi"/>
          <w:bCs/>
        </w:rPr>
        <w:t xml:space="preserve"> Regional meeting will be held on June 24</w:t>
      </w:r>
      <w:r w:rsidR="00660FFF" w:rsidRPr="002C297F">
        <w:rPr>
          <w:rFonts w:asciiTheme="minorHAnsi" w:eastAsia="Calibri" w:hAnsiTheme="minorHAnsi" w:cstheme="minorHAnsi"/>
          <w:bCs/>
          <w:vertAlign w:val="superscript"/>
        </w:rPr>
        <w:t>th</w:t>
      </w:r>
      <w:r w:rsidR="002C297F" w:rsidRPr="002C297F">
        <w:rPr>
          <w:rFonts w:asciiTheme="minorHAnsi" w:eastAsia="Calibri" w:hAnsiTheme="minorHAnsi" w:cstheme="minorHAnsi"/>
          <w:bCs/>
        </w:rPr>
        <w:t xml:space="preserve"> </w:t>
      </w:r>
      <w:r w:rsidR="00660FFF" w:rsidRPr="002C297F">
        <w:rPr>
          <w:rFonts w:asciiTheme="minorHAnsi" w:eastAsia="Calibri" w:hAnsiTheme="minorHAnsi" w:cstheme="minorHAnsi"/>
          <w:bCs/>
        </w:rPr>
        <w:t>through the 26</w:t>
      </w:r>
      <w:r w:rsidR="00660FFF" w:rsidRPr="002C297F">
        <w:rPr>
          <w:rFonts w:asciiTheme="minorHAnsi" w:eastAsia="Calibri" w:hAnsiTheme="minorHAnsi" w:cstheme="minorHAnsi"/>
          <w:bCs/>
          <w:vertAlign w:val="superscript"/>
        </w:rPr>
        <w:t>th</w:t>
      </w:r>
      <w:r w:rsidR="00CA2424">
        <w:rPr>
          <w:rFonts w:asciiTheme="minorHAnsi" w:eastAsia="Calibri" w:hAnsiTheme="minorHAnsi" w:cstheme="minorHAnsi"/>
          <w:bCs/>
        </w:rPr>
        <w:t xml:space="preserve"> </w:t>
      </w:r>
      <w:r w:rsidR="00660FFF" w:rsidRPr="002C297F">
        <w:rPr>
          <w:rFonts w:asciiTheme="minorHAnsi" w:eastAsia="Calibri" w:hAnsiTheme="minorHAnsi" w:cstheme="minorHAnsi"/>
          <w:bCs/>
        </w:rPr>
        <w:t>in Philadelphia</w:t>
      </w:r>
      <w:r w:rsidR="00F44D35">
        <w:rPr>
          <w:rFonts w:asciiTheme="minorHAnsi" w:eastAsia="Calibri" w:hAnsiTheme="minorHAnsi" w:cstheme="minorHAnsi"/>
          <w:bCs/>
        </w:rPr>
        <w:t>, PA.  B</w:t>
      </w:r>
      <w:r w:rsidR="009C2935">
        <w:rPr>
          <w:rFonts w:asciiTheme="minorHAnsi" w:eastAsia="Calibri" w:hAnsiTheme="minorHAnsi" w:cstheme="minorHAnsi"/>
          <w:bCs/>
        </w:rPr>
        <w:t xml:space="preserve">oard members </w:t>
      </w:r>
      <w:r w:rsidR="00F44D35">
        <w:rPr>
          <w:rFonts w:asciiTheme="minorHAnsi" w:eastAsia="Calibri" w:hAnsiTheme="minorHAnsi" w:cstheme="minorHAnsi"/>
          <w:bCs/>
        </w:rPr>
        <w:t xml:space="preserve">who are interested in attending the conference should notify him </w:t>
      </w:r>
      <w:r w:rsidR="009C2935">
        <w:rPr>
          <w:rFonts w:asciiTheme="minorHAnsi" w:eastAsia="Calibri" w:hAnsiTheme="minorHAnsi" w:cstheme="minorHAnsi"/>
          <w:bCs/>
        </w:rPr>
        <w:t>as soon as possible.</w:t>
      </w:r>
    </w:p>
    <w:p w14:paraId="50626A8D" w14:textId="77777777" w:rsidR="00223843" w:rsidRPr="00733E96" w:rsidRDefault="00223843" w:rsidP="00733E96">
      <w:pPr>
        <w:rPr>
          <w:rFonts w:asciiTheme="minorHAnsi" w:eastAsia="Calibri" w:hAnsiTheme="minorHAnsi" w:cstheme="minorHAnsi"/>
          <w:bCs/>
        </w:rPr>
      </w:pPr>
    </w:p>
    <w:p w14:paraId="013BE644" w14:textId="784C40C4" w:rsidR="00AE6F5F" w:rsidRDefault="00792FD7" w:rsidP="00792FD7">
      <w:pPr>
        <w:rPr>
          <w:rFonts w:asciiTheme="minorHAnsi" w:eastAsia="Calibri" w:hAnsiTheme="minorHAnsi" w:cstheme="minorHAnsi"/>
          <w:bCs/>
        </w:rPr>
      </w:pPr>
      <w:r>
        <w:rPr>
          <w:rFonts w:asciiTheme="minorHAnsi" w:eastAsia="Calibri" w:hAnsiTheme="minorHAnsi" w:cstheme="minorHAnsi"/>
          <w:bCs/>
        </w:rPr>
        <w:t xml:space="preserve">Upon a motion </w:t>
      </w:r>
      <w:r w:rsidRPr="00FF6652">
        <w:rPr>
          <w:rFonts w:asciiTheme="minorHAnsi" w:eastAsia="Calibri" w:hAnsiTheme="minorHAnsi" w:cstheme="minorHAnsi"/>
          <w:b/>
        </w:rPr>
        <w:t>(III</w:t>
      </w:r>
      <w:r w:rsidR="00FF6652" w:rsidRPr="00FF6652">
        <w:rPr>
          <w:rFonts w:asciiTheme="minorHAnsi" w:eastAsia="Calibri" w:hAnsiTheme="minorHAnsi" w:cstheme="minorHAnsi"/>
          <w:b/>
        </w:rPr>
        <w:t>)</w:t>
      </w:r>
      <w:r w:rsidR="00FF6652">
        <w:rPr>
          <w:rFonts w:asciiTheme="minorHAnsi" w:eastAsia="Calibri" w:hAnsiTheme="minorHAnsi" w:cstheme="minorHAnsi"/>
          <w:bCs/>
        </w:rPr>
        <w:t xml:space="preserve"> by Mr. </w:t>
      </w:r>
      <w:r w:rsidR="00223843">
        <w:rPr>
          <w:rFonts w:asciiTheme="minorHAnsi" w:eastAsia="Calibri" w:hAnsiTheme="minorHAnsi" w:cstheme="minorHAnsi"/>
          <w:bCs/>
        </w:rPr>
        <w:t>Dunne</w:t>
      </w:r>
      <w:r w:rsidR="00FF6652">
        <w:rPr>
          <w:rFonts w:asciiTheme="minorHAnsi" w:eastAsia="Calibri" w:hAnsiTheme="minorHAnsi" w:cstheme="minorHAnsi"/>
          <w:bCs/>
        </w:rPr>
        <w:t xml:space="preserve"> s</w:t>
      </w:r>
      <w:r w:rsidR="00AE6F5F" w:rsidRPr="006934B0">
        <w:rPr>
          <w:rFonts w:asciiTheme="minorHAnsi" w:eastAsia="Calibri" w:hAnsiTheme="minorHAnsi" w:cstheme="minorHAnsi"/>
          <w:bCs/>
        </w:rPr>
        <w:t>econded by</w:t>
      </w:r>
      <w:r w:rsidR="006E4A1A">
        <w:rPr>
          <w:rFonts w:asciiTheme="minorHAnsi" w:eastAsia="Calibri" w:hAnsiTheme="minorHAnsi" w:cstheme="minorHAnsi"/>
          <w:bCs/>
        </w:rPr>
        <w:t xml:space="preserve"> </w:t>
      </w:r>
      <w:r w:rsidR="008B77C0">
        <w:rPr>
          <w:rFonts w:asciiTheme="minorHAnsi" w:eastAsia="Calibri" w:hAnsiTheme="minorHAnsi" w:cstheme="minorHAnsi"/>
          <w:bCs/>
        </w:rPr>
        <w:t>M</w:t>
      </w:r>
      <w:r w:rsidR="00187970">
        <w:rPr>
          <w:rFonts w:asciiTheme="minorHAnsi" w:eastAsia="Calibri" w:hAnsiTheme="minorHAnsi" w:cstheme="minorHAnsi"/>
          <w:bCs/>
        </w:rPr>
        <w:t>r</w:t>
      </w:r>
      <w:r w:rsidR="005168CA">
        <w:rPr>
          <w:rFonts w:asciiTheme="minorHAnsi" w:eastAsia="Calibri" w:hAnsiTheme="minorHAnsi" w:cstheme="minorHAnsi"/>
          <w:bCs/>
        </w:rPr>
        <w:t>.</w:t>
      </w:r>
      <w:r w:rsidR="00504394">
        <w:rPr>
          <w:rFonts w:asciiTheme="minorHAnsi" w:eastAsia="Calibri" w:hAnsiTheme="minorHAnsi" w:cstheme="minorHAnsi"/>
          <w:bCs/>
        </w:rPr>
        <w:t xml:space="preserve"> </w:t>
      </w:r>
      <w:r w:rsidR="007A0E58">
        <w:rPr>
          <w:rFonts w:asciiTheme="minorHAnsi" w:eastAsia="Calibri" w:hAnsiTheme="minorHAnsi" w:cstheme="minorHAnsi"/>
          <w:bCs/>
        </w:rPr>
        <w:t>Wilson</w:t>
      </w:r>
      <w:r w:rsidR="00F00925">
        <w:rPr>
          <w:rFonts w:asciiTheme="minorHAnsi" w:eastAsia="Calibri" w:hAnsiTheme="minorHAnsi" w:cstheme="minorHAnsi"/>
          <w:bCs/>
        </w:rPr>
        <w:t>, II</w:t>
      </w:r>
      <w:r w:rsidR="00187970">
        <w:rPr>
          <w:rFonts w:asciiTheme="minorHAnsi" w:eastAsia="Calibri" w:hAnsiTheme="minorHAnsi" w:cstheme="minorHAnsi"/>
          <w:bCs/>
        </w:rPr>
        <w:t xml:space="preserve"> </w:t>
      </w:r>
      <w:r w:rsidR="00AE6F5F" w:rsidRPr="006934B0">
        <w:rPr>
          <w:rFonts w:asciiTheme="minorHAnsi" w:eastAsia="Calibri" w:hAnsiTheme="minorHAnsi" w:cstheme="minorHAnsi"/>
          <w:bCs/>
        </w:rPr>
        <w:t>the Board unanimously approved the</w:t>
      </w:r>
      <w:r w:rsidR="00AE6F5F">
        <w:rPr>
          <w:rFonts w:asciiTheme="minorHAnsi" w:eastAsia="Calibri" w:hAnsiTheme="minorHAnsi" w:cstheme="minorHAnsi"/>
          <w:bCs/>
        </w:rPr>
        <w:t xml:space="preserve"> Executive Director’s </w:t>
      </w:r>
      <w:r w:rsidR="00AE6F5F" w:rsidRPr="006934B0">
        <w:rPr>
          <w:rFonts w:asciiTheme="minorHAnsi" w:eastAsia="Calibri" w:hAnsiTheme="minorHAnsi" w:cstheme="minorHAnsi"/>
          <w:bCs/>
        </w:rPr>
        <w:t>report.</w:t>
      </w:r>
    </w:p>
    <w:p w14:paraId="5063BD1F" w14:textId="7FCFF088" w:rsidR="008F388B" w:rsidRDefault="008F388B" w:rsidP="00AE6F5F">
      <w:pPr>
        <w:rPr>
          <w:rFonts w:ascii="Arial" w:hAnsi="Arial" w:cs="Arial"/>
          <w:color w:val="222222"/>
          <w:shd w:val="clear" w:color="auto" w:fill="FFFFFF"/>
        </w:rPr>
      </w:pPr>
    </w:p>
    <w:p w14:paraId="228B0677" w14:textId="7F99F548"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Exam Appeals</w:t>
      </w:r>
    </w:p>
    <w:p w14:paraId="73F2263D" w14:textId="77777777" w:rsidR="00E63C2C" w:rsidRDefault="00E63C2C" w:rsidP="00AE6F5F">
      <w:pPr>
        <w:rPr>
          <w:rFonts w:asciiTheme="minorHAnsi" w:eastAsia="Calibri" w:hAnsiTheme="minorHAnsi" w:cstheme="minorHAnsi"/>
        </w:rPr>
      </w:pPr>
    </w:p>
    <w:p w14:paraId="12BBD1FC" w14:textId="096E9FB9" w:rsidR="00322D42" w:rsidRPr="00E35A6D" w:rsidRDefault="00027DE6" w:rsidP="00AE6F5F">
      <w:pPr>
        <w:rPr>
          <w:rFonts w:asciiTheme="minorHAnsi" w:eastAsia="Calibri" w:hAnsiTheme="minorHAnsi" w:cstheme="minorHAnsi"/>
        </w:rPr>
      </w:pPr>
      <w:r>
        <w:rPr>
          <w:rFonts w:asciiTheme="minorHAnsi" w:eastAsia="Calibri" w:hAnsiTheme="minorHAnsi" w:cstheme="minorHAnsi"/>
        </w:rPr>
        <w:t xml:space="preserve">There </w:t>
      </w:r>
      <w:r w:rsidR="001F36B4">
        <w:rPr>
          <w:rFonts w:asciiTheme="minorHAnsi" w:eastAsia="Calibri" w:hAnsiTheme="minorHAnsi" w:cstheme="minorHAnsi"/>
        </w:rPr>
        <w:t xml:space="preserve">were </w:t>
      </w:r>
      <w:r w:rsidR="00C93D98">
        <w:rPr>
          <w:rFonts w:asciiTheme="minorHAnsi" w:eastAsia="Calibri" w:hAnsiTheme="minorHAnsi" w:cstheme="minorHAnsi"/>
        </w:rPr>
        <w:t>zero</w:t>
      </w:r>
      <w:r w:rsidR="001F36B4">
        <w:rPr>
          <w:rFonts w:asciiTheme="minorHAnsi" w:eastAsia="Calibri" w:hAnsiTheme="minorHAnsi" w:cstheme="minorHAnsi"/>
        </w:rPr>
        <w:t xml:space="preserve"> </w:t>
      </w:r>
      <w:r w:rsidR="001F36B4" w:rsidRPr="005D5775">
        <w:rPr>
          <w:rFonts w:asciiTheme="minorHAnsi" w:eastAsia="Calibri" w:hAnsiTheme="minorHAnsi" w:cstheme="minorHAnsi"/>
        </w:rPr>
        <w:t>(0)</w:t>
      </w:r>
      <w:r w:rsidR="001F36B4">
        <w:rPr>
          <w:rFonts w:asciiTheme="minorHAnsi" w:eastAsia="Calibri" w:hAnsiTheme="minorHAnsi" w:cstheme="minorHAnsi"/>
        </w:rPr>
        <w:t xml:space="preserve"> Exam Appeals</w:t>
      </w:r>
    </w:p>
    <w:p w14:paraId="63099AF6" w14:textId="77777777" w:rsidR="00AE6F5F" w:rsidRDefault="00AE6F5F" w:rsidP="00AE6F5F">
      <w:pPr>
        <w:rPr>
          <w:rFonts w:asciiTheme="minorHAnsi" w:eastAsia="Calibri" w:hAnsiTheme="minorHAnsi" w:cstheme="minorHAnsi"/>
        </w:rPr>
      </w:pPr>
    </w:p>
    <w:p w14:paraId="028AB86C"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 xml:space="preserve">Education </w:t>
      </w:r>
      <w:r w:rsidR="00DC2087">
        <w:rPr>
          <w:rFonts w:asciiTheme="minorHAnsi" w:eastAsia="Calibri" w:hAnsiTheme="minorHAnsi" w:cstheme="minorHAnsi"/>
          <w:b/>
        </w:rPr>
        <w:t xml:space="preserve">Committee </w:t>
      </w:r>
      <w:r w:rsidRPr="00E35A6D">
        <w:rPr>
          <w:rFonts w:asciiTheme="minorHAnsi" w:eastAsia="Calibri" w:hAnsiTheme="minorHAnsi" w:cstheme="minorHAnsi"/>
          <w:b/>
        </w:rPr>
        <w:t>Report</w:t>
      </w:r>
    </w:p>
    <w:p w14:paraId="33844FF2" w14:textId="77777777" w:rsidR="00E63C2C" w:rsidRDefault="00E63C2C" w:rsidP="00AE6F5F">
      <w:pPr>
        <w:rPr>
          <w:rFonts w:asciiTheme="minorHAnsi" w:eastAsia="Calibri" w:hAnsiTheme="minorHAnsi" w:cstheme="minorHAnsi"/>
        </w:rPr>
      </w:pPr>
    </w:p>
    <w:p w14:paraId="4BDC658F" w14:textId="3268B2D8" w:rsidR="008D25AB" w:rsidRDefault="008D25AB" w:rsidP="008D25AB">
      <w:pPr>
        <w:rPr>
          <w:rFonts w:asciiTheme="minorHAnsi" w:eastAsia="Calibri" w:hAnsiTheme="minorHAnsi" w:cstheme="minorHAnsi"/>
        </w:rPr>
      </w:pPr>
      <w:r>
        <w:rPr>
          <w:rFonts w:asciiTheme="minorHAnsi" w:eastAsia="Calibri" w:hAnsiTheme="minorHAnsi" w:cstheme="minorHAnsi"/>
        </w:rPr>
        <w:lastRenderedPageBreak/>
        <w:t xml:space="preserve">Dr. Williams </w:t>
      </w:r>
      <w:r w:rsidRPr="00E35A6D">
        <w:rPr>
          <w:rFonts w:asciiTheme="minorHAnsi" w:eastAsia="Calibri" w:hAnsiTheme="minorHAnsi" w:cstheme="minorHAnsi"/>
        </w:rPr>
        <w:t>p</w:t>
      </w:r>
      <w:r>
        <w:rPr>
          <w:rFonts w:asciiTheme="minorHAnsi" w:eastAsia="Calibri" w:hAnsiTheme="minorHAnsi" w:cstheme="minorHAnsi"/>
        </w:rPr>
        <w:t xml:space="preserve">resented the Education Report. </w:t>
      </w:r>
      <w:r w:rsidRPr="00E35A6D">
        <w:rPr>
          <w:rFonts w:asciiTheme="minorHAnsi" w:eastAsia="Calibri" w:hAnsiTheme="minorHAnsi" w:cstheme="minorHAnsi"/>
        </w:rPr>
        <w:t xml:space="preserve">There </w:t>
      </w:r>
      <w:r>
        <w:rPr>
          <w:rFonts w:asciiTheme="minorHAnsi" w:eastAsia="Calibri" w:hAnsiTheme="minorHAnsi" w:cstheme="minorHAnsi"/>
        </w:rPr>
        <w:t>w</w:t>
      </w:r>
      <w:r w:rsidR="00223843">
        <w:rPr>
          <w:rFonts w:asciiTheme="minorHAnsi" w:eastAsia="Calibri" w:hAnsiTheme="minorHAnsi" w:cstheme="minorHAnsi"/>
        </w:rPr>
        <w:t>as</w:t>
      </w:r>
      <w:r>
        <w:rPr>
          <w:rFonts w:asciiTheme="minorHAnsi" w:eastAsia="Calibri" w:hAnsiTheme="minorHAnsi" w:cstheme="minorHAnsi"/>
        </w:rPr>
        <w:t xml:space="preserve"> </w:t>
      </w:r>
      <w:r w:rsidR="00223843">
        <w:rPr>
          <w:rFonts w:asciiTheme="minorHAnsi" w:eastAsia="Calibri" w:hAnsiTheme="minorHAnsi" w:cstheme="minorHAnsi"/>
        </w:rPr>
        <w:t>one</w:t>
      </w:r>
      <w:r>
        <w:rPr>
          <w:rFonts w:asciiTheme="minorHAnsi" w:eastAsia="Calibri" w:hAnsiTheme="minorHAnsi" w:cstheme="minorHAnsi"/>
        </w:rPr>
        <w:t xml:space="preserve"> </w:t>
      </w:r>
      <w:r w:rsidRPr="00E35A6D">
        <w:rPr>
          <w:rFonts w:asciiTheme="minorHAnsi" w:eastAsia="Calibri" w:hAnsiTheme="minorHAnsi" w:cstheme="minorHAnsi"/>
        </w:rPr>
        <w:t>(</w:t>
      </w:r>
      <w:r w:rsidR="00223843">
        <w:rPr>
          <w:rFonts w:asciiTheme="minorHAnsi" w:eastAsia="Calibri" w:hAnsiTheme="minorHAnsi" w:cstheme="minorHAnsi"/>
        </w:rPr>
        <w:t>1</w:t>
      </w:r>
      <w:r w:rsidRPr="005D5775">
        <w:rPr>
          <w:rFonts w:asciiTheme="minorHAnsi" w:eastAsia="Calibri" w:hAnsiTheme="minorHAnsi" w:cstheme="minorHAnsi"/>
          <w:bCs/>
        </w:rPr>
        <w:t>)</w:t>
      </w:r>
      <w:r w:rsidRPr="00E35A6D">
        <w:rPr>
          <w:rFonts w:asciiTheme="minorHAnsi" w:eastAsia="Calibri" w:hAnsiTheme="minorHAnsi" w:cstheme="minorHAnsi"/>
        </w:rPr>
        <w:t xml:space="preserve"> Transfer</w:t>
      </w:r>
      <w:r>
        <w:rPr>
          <w:rFonts w:asciiTheme="minorHAnsi" w:eastAsia="Calibri" w:hAnsiTheme="minorHAnsi" w:cstheme="minorHAnsi"/>
        </w:rPr>
        <w:t>s</w:t>
      </w:r>
      <w:r w:rsidRPr="00E35A6D">
        <w:rPr>
          <w:rFonts w:asciiTheme="minorHAnsi" w:eastAsia="Calibri" w:hAnsiTheme="minorHAnsi" w:cstheme="minorHAnsi"/>
        </w:rPr>
        <w:t xml:space="preserve"> of Grades application </w:t>
      </w:r>
      <w:r>
        <w:rPr>
          <w:rFonts w:asciiTheme="minorHAnsi" w:eastAsia="Calibri" w:hAnsiTheme="minorHAnsi" w:cstheme="minorHAnsi"/>
        </w:rPr>
        <w:t>approval</w:t>
      </w:r>
      <w:r w:rsidR="00E504DB">
        <w:rPr>
          <w:rFonts w:asciiTheme="minorHAnsi" w:eastAsia="Calibri" w:hAnsiTheme="minorHAnsi" w:cstheme="minorHAnsi"/>
        </w:rPr>
        <w:t xml:space="preserve"> originating from VA, </w:t>
      </w:r>
      <w:r>
        <w:rPr>
          <w:rFonts w:asciiTheme="minorHAnsi" w:eastAsia="Calibri" w:hAnsiTheme="minorHAnsi" w:cstheme="minorHAnsi"/>
        </w:rPr>
        <w:t xml:space="preserve">and zero </w:t>
      </w:r>
      <w:r w:rsidRPr="005D5775">
        <w:rPr>
          <w:rFonts w:asciiTheme="minorHAnsi" w:eastAsia="Calibri" w:hAnsiTheme="minorHAnsi" w:cstheme="minorHAnsi"/>
          <w:bCs/>
        </w:rPr>
        <w:t>(0)</w:t>
      </w:r>
      <w:r w:rsidRPr="00D353D0">
        <w:rPr>
          <w:rFonts w:asciiTheme="minorHAnsi" w:eastAsia="Calibri" w:hAnsiTheme="minorHAnsi" w:cstheme="minorHAnsi"/>
          <w:b/>
        </w:rPr>
        <w:t xml:space="preserve"> </w:t>
      </w:r>
      <w:r>
        <w:rPr>
          <w:rFonts w:asciiTheme="minorHAnsi" w:eastAsia="Calibri" w:hAnsiTheme="minorHAnsi" w:cstheme="minorHAnsi"/>
        </w:rPr>
        <w:t xml:space="preserve">Transfer of Grades application denials for </w:t>
      </w:r>
      <w:r w:rsidR="00223843">
        <w:rPr>
          <w:rFonts w:asciiTheme="minorHAnsi" w:eastAsia="Calibri" w:hAnsiTheme="minorHAnsi" w:cstheme="minorHAnsi"/>
        </w:rPr>
        <w:t>March</w:t>
      </w:r>
      <w:r>
        <w:rPr>
          <w:rFonts w:asciiTheme="minorHAnsi" w:eastAsia="Calibri" w:hAnsiTheme="minorHAnsi" w:cstheme="minorHAnsi"/>
        </w:rPr>
        <w:t>.</w:t>
      </w:r>
    </w:p>
    <w:p w14:paraId="6130ED9F" w14:textId="77777777" w:rsidR="008D25AB" w:rsidRDefault="008D25AB" w:rsidP="008D25AB">
      <w:pPr>
        <w:rPr>
          <w:rFonts w:asciiTheme="minorHAnsi" w:eastAsia="Calibri" w:hAnsiTheme="minorHAnsi" w:cstheme="minorHAnsi"/>
        </w:rPr>
      </w:pPr>
    </w:p>
    <w:p w14:paraId="1A53A385" w14:textId="28C6A02E" w:rsidR="00FF1857" w:rsidRPr="00E35A6D" w:rsidRDefault="008D25AB" w:rsidP="008D25AB">
      <w:pPr>
        <w:rPr>
          <w:rFonts w:asciiTheme="minorHAnsi" w:eastAsia="Calibri" w:hAnsiTheme="minorHAnsi" w:cstheme="minorHAnsi"/>
        </w:rPr>
      </w:pPr>
      <w:r w:rsidRPr="00A46D62">
        <w:rPr>
          <w:rFonts w:asciiTheme="minorHAnsi" w:eastAsia="Calibri" w:hAnsiTheme="minorHAnsi" w:cstheme="minorHAnsi"/>
        </w:rPr>
        <w:t xml:space="preserve">Upon a motion </w:t>
      </w:r>
      <w:r w:rsidRPr="00A46D62">
        <w:rPr>
          <w:rFonts w:asciiTheme="minorHAnsi" w:eastAsia="Calibri" w:hAnsiTheme="minorHAnsi" w:cstheme="minorHAnsi"/>
          <w:b/>
        </w:rPr>
        <w:t>(</w:t>
      </w:r>
      <w:r>
        <w:rPr>
          <w:rFonts w:asciiTheme="minorHAnsi" w:eastAsia="Calibri" w:hAnsiTheme="minorHAnsi" w:cstheme="minorHAnsi"/>
          <w:b/>
        </w:rPr>
        <w:t>IV</w:t>
      </w:r>
      <w:r w:rsidRPr="00A46D62">
        <w:rPr>
          <w:rFonts w:asciiTheme="minorHAnsi" w:eastAsia="Calibri" w:hAnsiTheme="minorHAnsi" w:cstheme="minorHAnsi"/>
          <w:b/>
        </w:rPr>
        <w:t>)</w:t>
      </w:r>
      <w:r>
        <w:rPr>
          <w:rFonts w:asciiTheme="minorHAnsi" w:eastAsia="Calibri" w:hAnsiTheme="minorHAnsi" w:cstheme="minorHAnsi"/>
        </w:rPr>
        <w:t xml:space="preserve"> by Mr. Petito and seconded by Mr. Young, </w:t>
      </w:r>
      <w:r w:rsidRPr="00A46D62">
        <w:rPr>
          <w:rFonts w:asciiTheme="minorHAnsi" w:eastAsia="Calibri" w:hAnsiTheme="minorHAnsi" w:cstheme="minorHAnsi"/>
        </w:rPr>
        <w:t>the Board unanimously approved the Education Repor</w:t>
      </w:r>
      <w:r>
        <w:rPr>
          <w:rFonts w:asciiTheme="minorHAnsi" w:eastAsia="Calibri" w:hAnsiTheme="minorHAnsi" w:cstheme="minorHAnsi"/>
        </w:rPr>
        <w:t>t.</w:t>
      </w:r>
    </w:p>
    <w:p w14:paraId="2A915141" w14:textId="77777777" w:rsidR="00AE6F5F" w:rsidRPr="00E35A6D" w:rsidRDefault="00AE6F5F" w:rsidP="00AE6F5F">
      <w:pPr>
        <w:rPr>
          <w:rFonts w:asciiTheme="minorHAnsi" w:eastAsia="Calibri" w:hAnsiTheme="minorHAnsi" w:cstheme="minorHAnsi"/>
        </w:rPr>
      </w:pPr>
    </w:p>
    <w:p w14:paraId="5DC25BD5" w14:textId="1CCADD92" w:rsidR="00BD57FC" w:rsidRDefault="00AE6F5F" w:rsidP="00AE6F5F">
      <w:pPr>
        <w:rPr>
          <w:rFonts w:asciiTheme="minorHAnsi" w:eastAsia="Calibri" w:hAnsiTheme="minorHAnsi" w:cstheme="minorHAnsi"/>
          <w:b/>
        </w:rPr>
      </w:pPr>
      <w:r w:rsidRPr="00E35A6D">
        <w:rPr>
          <w:rFonts w:asciiTheme="minorHAnsi" w:eastAsia="Calibri" w:hAnsiTheme="minorHAnsi" w:cstheme="minorHAnsi"/>
          <w:b/>
        </w:rPr>
        <w:t>Experience</w:t>
      </w:r>
      <w:r w:rsidR="00DC2087">
        <w:rPr>
          <w:rFonts w:asciiTheme="minorHAnsi" w:eastAsia="Calibri" w:hAnsiTheme="minorHAnsi" w:cstheme="minorHAnsi"/>
          <w:b/>
        </w:rPr>
        <w:t xml:space="preserve"> Committee</w:t>
      </w:r>
      <w:r w:rsidRPr="00E35A6D">
        <w:rPr>
          <w:rFonts w:asciiTheme="minorHAnsi" w:eastAsia="Calibri" w:hAnsiTheme="minorHAnsi" w:cstheme="minorHAnsi"/>
          <w:b/>
        </w:rPr>
        <w:t xml:space="preserve"> Report</w:t>
      </w:r>
    </w:p>
    <w:p w14:paraId="5BDE08E5" w14:textId="77777777" w:rsidR="00E63C2C" w:rsidRDefault="00E63C2C" w:rsidP="00AE6F5F">
      <w:pPr>
        <w:rPr>
          <w:rFonts w:asciiTheme="minorHAnsi" w:eastAsia="Calibri" w:hAnsiTheme="minorHAnsi" w:cstheme="minorHAnsi"/>
        </w:rPr>
      </w:pPr>
    </w:p>
    <w:p w14:paraId="57B24F5E" w14:textId="10840331" w:rsidR="00521CAC" w:rsidRDefault="00521CAC" w:rsidP="00521CAC">
      <w:pPr>
        <w:rPr>
          <w:rFonts w:asciiTheme="minorHAnsi" w:eastAsia="Calibri" w:hAnsiTheme="minorHAnsi" w:cstheme="minorHAnsi"/>
        </w:rPr>
      </w:pPr>
      <w:r>
        <w:rPr>
          <w:rFonts w:asciiTheme="minorHAnsi" w:eastAsia="Calibri" w:hAnsiTheme="minorHAnsi" w:cstheme="minorHAnsi"/>
        </w:rPr>
        <w:t xml:space="preserve">Ms. Pratt </w:t>
      </w:r>
      <w:r w:rsidRPr="00E35A6D">
        <w:rPr>
          <w:rFonts w:asciiTheme="minorHAnsi" w:eastAsia="Calibri" w:hAnsiTheme="minorHAnsi" w:cstheme="minorHAnsi"/>
        </w:rPr>
        <w:t>presented the</w:t>
      </w:r>
      <w:r>
        <w:rPr>
          <w:rFonts w:asciiTheme="minorHAnsi" w:eastAsia="Calibri" w:hAnsiTheme="minorHAnsi" w:cstheme="minorHAnsi"/>
        </w:rPr>
        <w:t xml:space="preserve"> Experience Report.  There were twenty-</w:t>
      </w:r>
      <w:r w:rsidR="00223843">
        <w:rPr>
          <w:rFonts w:asciiTheme="minorHAnsi" w:eastAsia="Calibri" w:hAnsiTheme="minorHAnsi" w:cstheme="minorHAnsi"/>
        </w:rPr>
        <w:t>one</w:t>
      </w:r>
      <w:r>
        <w:rPr>
          <w:rFonts w:asciiTheme="minorHAnsi" w:eastAsia="Calibri" w:hAnsiTheme="minorHAnsi" w:cstheme="minorHAnsi"/>
        </w:rPr>
        <w:t xml:space="preserve"> </w:t>
      </w:r>
      <w:r w:rsidRPr="005D5775">
        <w:rPr>
          <w:rFonts w:asciiTheme="minorHAnsi" w:eastAsia="Calibri" w:hAnsiTheme="minorHAnsi" w:cstheme="minorHAnsi"/>
          <w:bCs/>
        </w:rPr>
        <w:t>(</w:t>
      </w:r>
      <w:r>
        <w:rPr>
          <w:rFonts w:asciiTheme="minorHAnsi" w:eastAsia="Calibri" w:hAnsiTheme="minorHAnsi" w:cstheme="minorHAnsi"/>
          <w:bCs/>
        </w:rPr>
        <w:t>2</w:t>
      </w:r>
      <w:r w:rsidR="00223843">
        <w:rPr>
          <w:rFonts w:asciiTheme="minorHAnsi" w:eastAsia="Calibri" w:hAnsiTheme="minorHAnsi" w:cstheme="minorHAnsi"/>
          <w:bCs/>
        </w:rPr>
        <w:t>1</w:t>
      </w:r>
      <w:r w:rsidRPr="005D5775">
        <w:rPr>
          <w:rFonts w:asciiTheme="minorHAnsi" w:eastAsia="Calibri" w:hAnsiTheme="minorHAnsi" w:cstheme="minorHAnsi"/>
          <w:bCs/>
        </w:rPr>
        <w:t>)</w:t>
      </w:r>
      <w:r w:rsidRPr="00E35A6D">
        <w:rPr>
          <w:rFonts w:asciiTheme="minorHAnsi" w:eastAsia="Calibri" w:hAnsiTheme="minorHAnsi" w:cstheme="minorHAnsi"/>
        </w:rPr>
        <w:t xml:space="preserve"> Maryland candidate license application approvals and </w:t>
      </w:r>
      <w:r>
        <w:rPr>
          <w:rFonts w:asciiTheme="minorHAnsi" w:eastAsia="Calibri" w:hAnsiTheme="minorHAnsi" w:cstheme="minorHAnsi"/>
        </w:rPr>
        <w:t xml:space="preserve">zero </w:t>
      </w:r>
      <w:r w:rsidRPr="005D5775">
        <w:rPr>
          <w:rFonts w:asciiTheme="minorHAnsi" w:eastAsia="Calibri" w:hAnsiTheme="minorHAnsi" w:cstheme="minorHAnsi"/>
          <w:bCs/>
        </w:rPr>
        <w:t>(</w:t>
      </w:r>
      <w:r>
        <w:rPr>
          <w:rFonts w:asciiTheme="minorHAnsi" w:eastAsia="Calibri" w:hAnsiTheme="minorHAnsi" w:cstheme="minorHAnsi"/>
          <w:bCs/>
        </w:rPr>
        <w:t>0</w:t>
      </w:r>
      <w:r w:rsidRPr="005D5775">
        <w:rPr>
          <w:rFonts w:asciiTheme="minorHAnsi" w:eastAsia="Calibri" w:hAnsiTheme="minorHAnsi" w:cstheme="minorHAnsi"/>
          <w:bCs/>
        </w:rPr>
        <w:t>)</w:t>
      </w:r>
      <w:r w:rsidRPr="00E35A6D">
        <w:rPr>
          <w:rFonts w:asciiTheme="minorHAnsi" w:eastAsia="Calibri" w:hAnsiTheme="minorHAnsi" w:cstheme="minorHAnsi"/>
        </w:rPr>
        <w:t xml:space="preserve"> Maryland candidate application </w:t>
      </w:r>
      <w:r>
        <w:rPr>
          <w:rFonts w:asciiTheme="minorHAnsi" w:eastAsia="Calibri" w:hAnsiTheme="minorHAnsi" w:cstheme="minorHAnsi"/>
        </w:rPr>
        <w:t xml:space="preserve">denials for </w:t>
      </w:r>
      <w:r w:rsidR="00223843">
        <w:rPr>
          <w:rFonts w:asciiTheme="minorHAnsi" w:eastAsia="Calibri" w:hAnsiTheme="minorHAnsi" w:cstheme="minorHAnsi"/>
        </w:rPr>
        <w:t>March</w:t>
      </w:r>
      <w:r>
        <w:rPr>
          <w:rFonts w:asciiTheme="minorHAnsi" w:eastAsia="Calibri" w:hAnsiTheme="minorHAnsi" w:cstheme="minorHAnsi"/>
        </w:rPr>
        <w:t>.</w:t>
      </w:r>
    </w:p>
    <w:p w14:paraId="6E9B9C64" w14:textId="77777777" w:rsidR="00521CAC" w:rsidRPr="00E35A6D" w:rsidRDefault="00521CAC" w:rsidP="00521CAC">
      <w:pPr>
        <w:rPr>
          <w:rFonts w:asciiTheme="minorHAnsi" w:eastAsia="Calibri" w:hAnsiTheme="minorHAnsi" w:cstheme="minorHAnsi"/>
        </w:rPr>
      </w:pPr>
    </w:p>
    <w:p w14:paraId="62CBA0F6" w14:textId="2FCB8FD1" w:rsidR="00521CAC" w:rsidRDefault="00223843" w:rsidP="00521CAC">
      <w:pPr>
        <w:rPr>
          <w:rFonts w:asciiTheme="minorHAnsi" w:eastAsia="Calibri" w:hAnsiTheme="minorHAnsi" w:cstheme="minorHAnsi"/>
        </w:rPr>
      </w:pPr>
      <w:r>
        <w:rPr>
          <w:rFonts w:asciiTheme="minorHAnsi" w:eastAsia="Calibri" w:hAnsiTheme="minorHAnsi" w:cstheme="minorHAnsi"/>
        </w:rPr>
        <w:t>Five</w:t>
      </w:r>
      <w:r w:rsidR="00521CAC">
        <w:rPr>
          <w:rFonts w:asciiTheme="minorHAnsi" w:eastAsia="Calibri" w:hAnsiTheme="minorHAnsi" w:cstheme="minorHAnsi"/>
        </w:rPr>
        <w:t xml:space="preserve"> (</w:t>
      </w:r>
      <w:r>
        <w:rPr>
          <w:rFonts w:asciiTheme="minorHAnsi" w:eastAsia="Calibri" w:hAnsiTheme="minorHAnsi" w:cstheme="minorHAnsi"/>
        </w:rPr>
        <w:t>5</w:t>
      </w:r>
      <w:r w:rsidR="00521CAC">
        <w:rPr>
          <w:rFonts w:asciiTheme="minorHAnsi" w:eastAsia="Calibri" w:hAnsiTheme="minorHAnsi" w:cstheme="minorHAnsi"/>
        </w:rPr>
        <w:t>) Reciprocal application approvals originated</w:t>
      </w:r>
      <w:r w:rsidR="00521CAC" w:rsidRPr="00E35A6D">
        <w:rPr>
          <w:rFonts w:asciiTheme="minorHAnsi" w:eastAsia="Calibri" w:hAnsiTheme="minorHAnsi" w:cstheme="minorHAnsi"/>
        </w:rPr>
        <w:t xml:space="preserve"> </w:t>
      </w:r>
      <w:r w:rsidR="00521CAC">
        <w:rPr>
          <w:rFonts w:asciiTheme="minorHAnsi" w:eastAsia="Calibri" w:hAnsiTheme="minorHAnsi" w:cstheme="minorHAnsi"/>
        </w:rPr>
        <w:t xml:space="preserve">from the following jurisdictions: </w:t>
      </w:r>
      <w:r>
        <w:rPr>
          <w:rFonts w:asciiTheme="minorHAnsi" w:eastAsia="Calibri" w:hAnsiTheme="minorHAnsi" w:cstheme="minorHAnsi"/>
        </w:rPr>
        <w:t>One</w:t>
      </w:r>
      <w:r w:rsidR="00521CAC">
        <w:rPr>
          <w:rFonts w:asciiTheme="minorHAnsi" w:eastAsia="Calibri" w:hAnsiTheme="minorHAnsi" w:cstheme="minorHAnsi"/>
        </w:rPr>
        <w:t xml:space="preserve"> (</w:t>
      </w:r>
      <w:r>
        <w:rPr>
          <w:rFonts w:asciiTheme="minorHAnsi" w:eastAsia="Calibri" w:hAnsiTheme="minorHAnsi" w:cstheme="minorHAnsi"/>
        </w:rPr>
        <w:t>1</w:t>
      </w:r>
      <w:r w:rsidR="00521CAC">
        <w:rPr>
          <w:rFonts w:asciiTheme="minorHAnsi" w:eastAsia="Calibri" w:hAnsiTheme="minorHAnsi" w:cstheme="minorHAnsi"/>
        </w:rPr>
        <w:t xml:space="preserve">)-NY, </w:t>
      </w:r>
      <w:r>
        <w:rPr>
          <w:rFonts w:asciiTheme="minorHAnsi" w:eastAsia="Calibri" w:hAnsiTheme="minorHAnsi" w:cstheme="minorHAnsi"/>
        </w:rPr>
        <w:t>one</w:t>
      </w:r>
      <w:r w:rsidR="00521CAC">
        <w:rPr>
          <w:rFonts w:asciiTheme="minorHAnsi" w:eastAsia="Calibri" w:hAnsiTheme="minorHAnsi" w:cstheme="minorHAnsi"/>
        </w:rPr>
        <w:t xml:space="preserve"> (</w:t>
      </w:r>
      <w:r>
        <w:rPr>
          <w:rFonts w:asciiTheme="minorHAnsi" w:eastAsia="Calibri" w:hAnsiTheme="minorHAnsi" w:cstheme="minorHAnsi"/>
        </w:rPr>
        <w:t>1</w:t>
      </w:r>
      <w:r w:rsidR="00521CAC">
        <w:rPr>
          <w:rFonts w:asciiTheme="minorHAnsi" w:eastAsia="Calibri" w:hAnsiTheme="minorHAnsi" w:cstheme="minorHAnsi"/>
        </w:rPr>
        <w:t xml:space="preserve">)-VA, </w:t>
      </w:r>
      <w:r>
        <w:rPr>
          <w:rFonts w:asciiTheme="minorHAnsi" w:eastAsia="Calibri" w:hAnsiTheme="minorHAnsi" w:cstheme="minorHAnsi"/>
        </w:rPr>
        <w:t>one</w:t>
      </w:r>
      <w:r w:rsidR="00521CAC">
        <w:rPr>
          <w:rFonts w:asciiTheme="minorHAnsi" w:eastAsia="Calibri" w:hAnsiTheme="minorHAnsi" w:cstheme="minorHAnsi"/>
        </w:rPr>
        <w:t xml:space="preserve"> (</w:t>
      </w:r>
      <w:r>
        <w:rPr>
          <w:rFonts w:asciiTheme="minorHAnsi" w:eastAsia="Calibri" w:hAnsiTheme="minorHAnsi" w:cstheme="minorHAnsi"/>
        </w:rPr>
        <w:t>1</w:t>
      </w:r>
      <w:r w:rsidR="00521CAC">
        <w:rPr>
          <w:rFonts w:asciiTheme="minorHAnsi" w:eastAsia="Calibri" w:hAnsiTheme="minorHAnsi" w:cstheme="minorHAnsi"/>
        </w:rPr>
        <w:t>)-</w:t>
      </w:r>
      <w:r w:rsidR="001A1360">
        <w:rPr>
          <w:rFonts w:asciiTheme="minorHAnsi" w:eastAsia="Calibri" w:hAnsiTheme="minorHAnsi" w:cstheme="minorHAnsi"/>
        </w:rPr>
        <w:t>OK</w:t>
      </w:r>
      <w:r w:rsidR="00521CAC">
        <w:rPr>
          <w:rFonts w:asciiTheme="minorHAnsi" w:eastAsia="Calibri" w:hAnsiTheme="minorHAnsi" w:cstheme="minorHAnsi"/>
        </w:rPr>
        <w:t>, one (1)-</w:t>
      </w:r>
      <w:r w:rsidR="001A1360">
        <w:rPr>
          <w:rFonts w:asciiTheme="minorHAnsi" w:eastAsia="Calibri" w:hAnsiTheme="minorHAnsi" w:cstheme="minorHAnsi"/>
        </w:rPr>
        <w:t>OH</w:t>
      </w:r>
      <w:r w:rsidR="00521CAC">
        <w:rPr>
          <w:rFonts w:asciiTheme="minorHAnsi" w:eastAsia="Calibri" w:hAnsiTheme="minorHAnsi" w:cstheme="minorHAnsi"/>
        </w:rPr>
        <w:t>, one (</w:t>
      </w:r>
      <w:r w:rsidR="001A1360">
        <w:rPr>
          <w:rFonts w:asciiTheme="minorHAnsi" w:eastAsia="Calibri" w:hAnsiTheme="minorHAnsi" w:cstheme="minorHAnsi"/>
        </w:rPr>
        <w:t>1)</w:t>
      </w:r>
      <w:r w:rsidR="00521CAC">
        <w:rPr>
          <w:rFonts w:asciiTheme="minorHAnsi" w:eastAsia="Calibri" w:hAnsiTheme="minorHAnsi" w:cstheme="minorHAnsi"/>
        </w:rPr>
        <w:t>-</w:t>
      </w:r>
      <w:r w:rsidR="001A1360">
        <w:rPr>
          <w:rFonts w:asciiTheme="minorHAnsi" w:eastAsia="Calibri" w:hAnsiTheme="minorHAnsi" w:cstheme="minorHAnsi"/>
        </w:rPr>
        <w:t>NH.</w:t>
      </w:r>
      <w:r w:rsidR="006A3786">
        <w:rPr>
          <w:rFonts w:asciiTheme="minorHAnsi" w:eastAsia="Calibri" w:hAnsiTheme="minorHAnsi" w:cstheme="minorHAnsi"/>
        </w:rPr>
        <w:t xml:space="preserve">  Zero Reciprocal denials for March.</w:t>
      </w:r>
    </w:p>
    <w:p w14:paraId="38EAE84A" w14:textId="77777777" w:rsidR="00521CAC" w:rsidRPr="00E35A6D" w:rsidRDefault="00521CAC" w:rsidP="00521CAC">
      <w:pPr>
        <w:rPr>
          <w:rFonts w:asciiTheme="minorHAnsi" w:eastAsia="Calibri" w:hAnsiTheme="minorHAnsi" w:cstheme="minorHAnsi"/>
        </w:rPr>
      </w:pPr>
    </w:p>
    <w:p w14:paraId="26DE4071" w14:textId="2B679CFB" w:rsidR="00521CAC" w:rsidRDefault="00521CAC" w:rsidP="00521CAC">
      <w:pPr>
        <w:rPr>
          <w:rFonts w:asciiTheme="minorHAnsi" w:eastAsia="Calibri" w:hAnsiTheme="minorHAnsi" w:cstheme="minorHAnsi"/>
        </w:rPr>
      </w:pPr>
      <w:r w:rsidRPr="00A46D62">
        <w:rPr>
          <w:rFonts w:asciiTheme="minorHAnsi" w:eastAsia="Calibri" w:hAnsiTheme="minorHAnsi" w:cstheme="minorHAnsi"/>
        </w:rPr>
        <w:t xml:space="preserve">Upon a motion </w:t>
      </w:r>
      <w:r w:rsidRPr="00A46D62">
        <w:rPr>
          <w:rFonts w:asciiTheme="minorHAnsi" w:eastAsia="Calibri" w:hAnsiTheme="minorHAnsi" w:cstheme="minorHAnsi"/>
          <w:b/>
        </w:rPr>
        <w:t>(V)</w:t>
      </w:r>
      <w:r w:rsidRPr="00A46D62">
        <w:rPr>
          <w:rFonts w:asciiTheme="minorHAnsi" w:eastAsia="Calibri" w:hAnsiTheme="minorHAnsi" w:cstheme="minorHAnsi"/>
        </w:rPr>
        <w:t xml:space="preserve"> by </w:t>
      </w:r>
      <w:r>
        <w:rPr>
          <w:rFonts w:asciiTheme="minorHAnsi" w:eastAsia="Calibri" w:hAnsiTheme="minorHAnsi" w:cstheme="minorHAnsi"/>
        </w:rPr>
        <w:t>Mr</w:t>
      </w:r>
      <w:r w:rsidR="006A3786">
        <w:rPr>
          <w:rFonts w:asciiTheme="minorHAnsi" w:eastAsia="Calibri" w:hAnsiTheme="minorHAnsi" w:cstheme="minorHAnsi"/>
        </w:rPr>
        <w:t>s</w:t>
      </w:r>
      <w:r>
        <w:rPr>
          <w:rFonts w:asciiTheme="minorHAnsi" w:eastAsia="Calibri" w:hAnsiTheme="minorHAnsi" w:cstheme="minorHAnsi"/>
        </w:rPr>
        <w:t>.</w:t>
      </w:r>
      <w:r w:rsidR="006A3786">
        <w:rPr>
          <w:rFonts w:asciiTheme="minorHAnsi" w:eastAsia="Calibri" w:hAnsiTheme="minorHAnsi" w:cstheme="minorHAnsi"/>
        </w:rPr>
        <w:t xml:space="preserve"> Gray</w:t>
      </w:r>
      <w:r>
        <w:rPr>
          <w:rFonts w:asciiTheme="minorHAnsi" w:eastAsia="Calibri" w:hAnsiTheme="minorHAnsi" w:cstheme="minorHAnsi"/>
        </w:rPr>
        <w:t xml:space="preserve"> a</w:t>
      </w:r>
      <w:r w:rsidRPr="00A46D62">
        <w:rPr>
          <w:rFonts w:asciiTheme="minorHAnsi" w:eastAsia="Calibri" w:hAnsiTheme="minorHAnsi" w:cstheme="minorHAnsi"/>
        </w:rPr>
        <w:t xml:space="preserve">nd seconded by </w:t>
      </w:r>
      <w:r>
        <w:rPr>
          <w:rFonts w:asciiTheme="minorHAnsi" w:eastAsia="Calibri" w:hAnsiTheme="minorHAnsi" w:cstheme="minorHAnsi"/>
        </w:rPr>
        <w:t>Mr.</w:t>
      </w:r>
      <w:r w:rsidR="006A3786">
        <w:rPr>
          <w:rFonts w:asciiTheme="minorHAnsi" w:eastAsia="Calibri" w:hAnsiTheme="minorHAnsi" w:cstheme="minorHAnsi"/>
        </w:rPr>
        <w:t xml:space="preserve"> Dunne,</w:t>
      </w:r>
      <w:r w:rsidRPr="00A46D62">
        <w:rPr>
          <w:rFonts w:asciiTheme="minorHAnsi" w:eastAsia="Calibri" w:hAnsiTheme="minorHAnsi" w:cstheme="minorHAnsi"/>
        </w:rPr>
        <w:t xml:space="preserve"> the Board unanimously approved the Experience Report.</w:t>
      </w:r>
      <w:r w:rsidRPr="00E35A6D">
        <w:rPr>
          <w:rFonts w:asciiTheme="minorHAnsi" w:eastAsia="Calibri" w:hAnsiTheme="minorHAnsi" w:cstheme="minorHAnsi"/>
        </w:rPr>
        <w:t xml:space="preserve"> </w:t>
      </w:r>
    </w:p>
    <w:p w14:paraId="53698526" w14:textId="77777777" w:rsidR="00AE6F5F" w:rsidRPr="00E35A6D" w:rsidRDefault="00AE6F5F" w:rsidP="00AE6F5F">
      <w:pPr>
        <w:rPr>
          <w:rFonts w:asciiTheme="minorHAnsi" w:eastAsia="Calibri" w:hAnsiTheme="minorHAnsi" w:cstheme="minorHAnsi"/>
          <w:b/>
        </w:rPr>
      </w:pPr>
    </w:p>
    <w:p w14:paraId="53F442A6" w14:textId="07094737" w:rsidR="005150DB" w:rsidRDefault="00AE6F5F" w:rsidP="00AE6F5F">
      <w:pPr>
        <w:rPr>
          <w:rFonts w:asciiTheme="minorHAnsi" w:eastAsia="Calibri" w:hAnsiTheme="minorHAnsi" w:cstheme="minorHAnsi"/>
        </w:rPr>
      </w:pPr>
      <w:r w:rsidRPr="00E35A6D">
        <w:rPr>
          <w:rFonts w:asciiTheme="minorHAnsi" w:eastAsia="Calibri" w:hAnsiTheme="minorHAnsi" w:cstheme="minorHAnsi"/>
          <w:b/>
        </w:rPr>
        <w:t xml:space="preserve">Firm </w:t>
      </w:r>
      <w:r w:rsidR="00D96DC7">
        <w:rPr>
          <w:rFonts w:asciiTheme="minorHAnsi" w:eastAsia="Calibri" w:hAnsiTheme="minorHAnsi" w:cstheme="minorHAnsi"/>
          <w:b/>
        </w:rPr>
        <w:t xml:space="preserve">Permit Committee </w:t>
      </w:r>
      <w:r w:rsidRPr="00E35A6D">
        <w:rPr>
          <w:rFonts w:asciiTheme="minorHAnsi" w:eastAsia="Calibri" w:hAnsiTheme="minorHAnsi" w:cstheme="minorHAnsi"/>
          <w:b/>
        </w:rPr>
        <w:t>Report</w:t>
      </w:r>
      <w:r w:rsidRPr="00E35A6D">
        <w:rPr>
          <w:rFonts w:asciiTheme="minorHAnsi" w:eastAsia="Calibri" w:hAnsiTheme="minorHAnsi" w:cstheme="minorHAnsi"/>
        </w:rPr>
        <w:t xml:space="preserve"> </w:t>
      </w:r>
    </w:p>
    <w:p w14:paraId="682D8F6A" w14:textId="77777777" w:rsidR="008D25AB" w:rsidRDefault="008D25AB" w:rsidP="00AE6F5F">
      <w:pPr>
        <w:rPr>
          <w:rFonts w:asciiTheme="minorHAnsi" w:eastAsia="Calibri" w:hAnsiTheme="minorHAnsi" w:cstheme="minorHAnsi"/>
        </w:rPr>
      </w:pPr>
    </w:p>
    <w:p w14:paraId="5B32532C" w14:textId="34656B71" w:rsidR="008D25AB" w:rsidRPr="00E35A6D" w:rsidRDefault="006A3786" w:rsidP="008D25AB">
      <w:pPr>
        <w:rPr>
          <w:rFonts w:asciiTheme="minorHAnsi" w:eastAsia="Calibri" w:hAnsiTheme="minorHAnsi" w:cstheme="minorHAnsi"/>
        </w:rPr>
      </w:pPr>
      <w:r>
        <w:rPr>
          <w:rFonts w:asciiTheme="minorHAnsi" w:eastAsia="Calibri" w:hAnsiTheme="minorHAnsi" w:cstheme="minorHAnsi"/>
        </w:rPr>
        <w:t>Mr. Dunne</w:t>
      </w:r>
      <w:r w:rsidR="008D25AB">
        <w:rPr>
          <w:rFonts w:asciiTheme="minorHAnsi" w:eastAsia="Calibri" w:hAnsiTheme="minorHAnsi" w:cstheme="minorHAnsi"/>
        </w:rPr>
        <w:t xml:space="preserve"> presented the Firm Permit Committee Report. </w:t>
      </w:r>
      <w:r>
        <w:rPr>
          <w:rFonts w:asciiTheme="minorHAnsi" w:eastAsia="Calibri" w:hAnsiTheme="minorHAnsi" w:cstheme="minorHAnsi"/>
        </w:rPr>
        <w:t>T</w:t>
      </w:r>
      <w:r w:rsidR="00C5254B">
        <w:rPr>
          <w:rFonts w:asciiTheme="minorHAnsi" w:eastAsia="Calibri" w:hAnsiTheme="minorHAnsi" w:cstheme="minorHAnsi"/>
        </w:rPr>
        <w:t>here were t</w:t>
      </w:r>
      <w:r>
        <w:rPr>
          <w:rFonts w:asciiTheme="minorHAnsi" w:eastAsia="Calibri" w:hAnsiTheme="minorHAnsi" w:cstheme="minorHAnsi"/>
        </w:rPr>
        <w:t>wo</w:t>
      </w:r>
      <w:r w:rsidR="008D25AB">
        <w:rPr>
          <w:rFonts w:asciiTheme="minorHAnsi" w:eastAsia="Calibri" w:hAnsiTheme="minorHAnsi" w:cstheme="minorHAnsi"/>
        </w:rPr>
        <w:t xml:space="preserve"> </w:t>
      </w:r>
      <w:r w:rsidR="008D25AB">
        <w:rPr>
          <w:rFonts w:asciiTheme="minorHAnsi" w:eastAsia="Calibri" w:hAnsiTheme="minorHAnsi" w:cstheme="minorHAnsi"/>
          <w:bCs/>
        </w:rPr>
        <w:t>(</w:t>
      </w:r>
      <w:r>
        <w:rPr>
          <w:rFonts w:asciiTheme="minorHAnsi" w:eastAsia="Calibri" w:hAnsiTheme="minorHAnsi" w:cstheme="minorHAnsi"/>
          <w:bCs/>
        </w:rPr>
        <w:t>2</w:t>
      </w:r>
      <w:r w:rsidR="008D25AB" w:rsidRPr="005D5775">
        <w:rPr>
          <w:rFonts w:asciiTheme="minorHAnsi" w:eastAsia="Calibri" w:hAnsiTheme="minorHAnsi" w:cstheme="minorHAnsi"/>
          <w:bCs/>
        </w:rPr>
        <w:t>)</w:t>
      </w:r>
      <w:r w:rsidR="008D25AB">
        <w:rPr>
          <w:rFonts w:asciiTheme="minorHAnsi" w:eastAsia="Calibri" w:hAnsiTheme="minorHAnsi" w:cstheme="minorHAnsi"/>
        </w:rPr>
        <w:t xml:space="preserve"> firm approvals and zero </w:t>
      </w:r>
      <w:r w:rsidR="008D25AB" w:rsidRPr="00D22AE3">
        <w:rPr>
          <w:rFonts w:asciiTheme="minorHAnsi" w:eastAsia="Calibri" w:hAnsiTheme="minorHAnsi" w:cstheme="minorHAnsi"/>
          <w:bCs/>
        </w:rPr>
        <w:t>(0)</w:t>
      </w:r>
      <w:r w:rsidR="008D25AB" w:rsidRPr="00D22AE3">
        <w:rPr>
          <w:rFonts w:asciiTheme="minorHAnsi" w:eastAsia="Calibri" w:hAnsiTheme="minorHAnsi" w:cstheme="minorHAnsi"/>
        </w:rPr>
        <w:t xml:space="preserve"> firms</w:t>
      </w:r>
      <w:r w:rsidR="008D25AB">
        <w:rPr>
          <w:rFonts w:asciiTheme="minorHAnsi" w:eastAsia="Calibri" w:hAnsiTheme="minorHAnsi" w:cstheme="minorHAnsi"/>
        </w:rPr>
        <w:t xml:space="preserve"> closed for </w:t>
      </w:r>
      <w:r>
        <w:rPr>
          <w:rFonts w:asciiTheme="minorHAnsi" w:eastAsia="Calibri" w:hAnsiTheme="minorHAnsi" w:cstheme="minorHAnsi"/>
        </w:rPr>
        <w:t>March</w:t>
      </w:r>
      <w:r w:rsidR="008D25AB">
        <w:rPr>
          <w:rFonts w:asciiTheme="minorHAnsi" w:eastAsia="Calibri" w:hAnsiTheme="minorHAnsi" w:cstheme="minorHAnsi"/>
        </w:rPr>
        <w:t>.</w:t>
      </w:r>
    </w:p>
    <w:p w14:paraId="34ADB24D" w14:textId="77777777" w:rsidR="008D25AB" w:rsidRDefault="008D25AB" w:rsidP="008D25AB">
      <w:pPr>
        <w:rPr>
          <w:rFonts w:asciiTheme="minorHAnsi" w:eastAsia="Calibri" w:hAnsiTheme="minorHAnsi" w:cstheme="minorHAnsi"/>
        </w:rPr>
      </w:pPr>
    </w:p>
    <w:p w14:paraId="069DFC5B" w14:textId="0903F2AE" w:rsidR="008D25AB" w:rsidRDefault="008D25AB" w:rsidP="008D25AB">
      <w:pPr>
        <w:rPr>
          <w:rFonts w:asciiTheme="minorHAnsi" w:eastAsia="Calibri" w:hAnsiTheme="minorHAnsi" w:cstheme="minorHAnsi"/>
        </w:rPr>
      </w:pPr>
      <w:r w:rsidRPr="00A46D62">
        <w:rPr>
          <w:rFonts w:asciiTheme="minorHAnsi" w:eastAsia="Calibri" w:hAnsiTheme="minorHAnsi" w:cstheme="minorHAnsi"/>
        </w:rPr>
        <w:t>Upon a motion</w:t>
      </w:r>
      <w:r w:rsidRPr="00A46D62">
        <w:rPr>
          <w:rFonts w:asciiTheme="minorHAnsi" w:eastAsia="Calibri" w:hAnsiTheme="minorHAnsi" w:cstheme="minorHAnsi"/>
          <w:b/>
        </w:rPr>
        <w:t xml:space="preserve"> (V</w:t>
      </w:r>
      <w:r>
        <w:rPr>
          <w:rFonts w:asciiTheme="minorHAnsi" w:eastAsia="Calibri" w:hAnsiTheme="minorHAnsi" w:cstheme="minorHAnsi"/>
          <w:b/>
        </w:rPr>
        <w:t>I</w:t>
      </w:r>
      <w:r w:rsidRPr="00A46D62">
        <w:rPr>
          <w:rFonts w:asciiTheme="minorHAnsi" w:eastAsia="Calibri" w:hAnsiTheme="minorHAnsi" w:cstheme="minorHAnsi"/>
          <w:b/>
        </w:rPr>
        <w:t>)</w:t>
      </w:r>
      <w:r w:rsidRPr="00A46D62">
        <w:rPr>
          <w:rFonts w:asciiTheme="minorHAnsi" w:eastAsia="Calibri" w:hAnsiTheme="minorHAnsi" w:cstheme="minorHAnsi"/>
        </w:rPr>
        <w:t xml:space="preserve"> by </w:t>
      </w:r>
      <w:r>
        <w:rPr>
          <w:rFonts w:asciiTheme="minorHAnsi" w:eastAsia="Calibri" w:hAnsiTheme="minorHAnsi" w:cstheme="minorHAnsi"/>
        </w:rPr>
        <w:t>M</w:t>
      </w:r>
      <w:r w:rsidR="006A3786">
        <w:rPr>
          <w:rFonts w:asciiTheme="minorHAnsi" w:eastAsia="Calibri" w:hAnsiTheme="minorHAnsi" w:cstheme="minorHAnsi"/>
        </w:rPr>
        <w:t>s</w:t>
      </w:r>
      <w:r>
        <w:rPr>
          <w:rFonts w:asciiTheme="minorHAnsi" w:eastAsia="Calibri" w:hAnsiTheme="minorHAnsi" w:cstheme="minorHAnsi"/>
        </w:rPr>
        <w:t>. P</w:t>
      </w:r>
      <w:r w:rsidR="006A3786">
        <w:rPr>
          <w:rFonts w:asciiTheme="minorHAnsi" w:eastAsia="Calibri" w:hAnsiTheme="minorHAnsi" w:cstheme="minorHAnsi"/>
        </w:rPr>
        <w:t>ratt</w:t>
      </w:r>
      <w:r w:rsidRPr="00A46D62">
        <w:rPr>
          <w:rFonts w:asciiTheme="minorHAnsi" w:eastAsia="Calibri" w:hAnsiTheme="minorHAnsi" w:cstheme="minorHAnsi"/>
        </w:rPr>
        <w:t xml:space="preserve"> and seconded by </w:t>
      </w:r>
      <w:r>
        <w:rPr>
          <w:rFonts w:asciiTheme="minorHAnsi" w:eastAsia="Calibri" w:hAnsiTheme="minorHAnsi" w:cstheme="minorHAnsi"/>
        </w:rPr>
        <w:t>M</w:t>
      </w:r>
      <w:r w:rsidR="006A3786">
        <w:rPr>
          <w:rFonts w:asciiTheme="minorHAnsi" w:eastAsia="Calibri" w:hAnsiTheme="minorHAnsi" w:cstheme="minorHAnsi"/>
        </w:rPr>
        <w:t>r</w:t>
      </w:r>
      <w:r>
        <w:rPr>
          <w:rFonts w:asciiTheme="minorHAnsi" w:eastAsia="Calibri" w:hAnsiTheme="minorHAnsi" w:cstheme="minorHAnsi"/>
        </w:rPr>
        <w:t xml:space="preserve">. </w:t>
      </w:r>
      <w:r w:rsidR="006A3786">
        <w:rPr>
          <w:rFonts w:asciiTheme="minorHAnsi" w:eastAsia="Calibri" w:hAnsiTheme="minorHAnsi" w:cstheme="minorHAnsi"/>
        </w:rPr>
        <w:t>Young</w:t>
      </w:r>
      <w:r>
        <w:rPr>
          <w:rFonts w:asciiTheme="minorHAnsi" w:eastAsia="Calibri" w:hAnsiTheme="minorHAnsi" w:cstheme="minorHAnsi"/>
        </w:rPr>
        <w:t>,</w:t>
      </w:r>
      <w:r w:rsidRPr="00A46D62">
        <w:rPr>
          <w:rFonts w:asciiTheme="minorHAnsi" w:eastAsia="Calibri" w:hAnsiTheme="minorHAnsi" w:cstheme="minorHAnsi"/>
        </w:rPr>
        <w:t xml:space="preserve"> the Board unanimously approved the Firm Permit Report.</w:t>
      </w:r>
    </w:p>
    <w:p w14:paraId="58437592" w14:textId="77777777" w:rsidR="008D25AB" w:rsidRDefault="008D25AB" w:rsidP="00AE6F5F">
      <w:pPr>
        <w:rPr>
          <w:rFonts w:asciiTheme="minorHAnsi" w:eastAsia="Calibri" w:hAnsiTheme="minorHAnsi" w:cstheme="minorHAnsi"/>
        </w:rPr>
      </w:pPr>
    </w:p>
    <w:p w14:paraId="5CADB019"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Peer Review Oversight Committee Report</w:t>
      </w:r>
    </w:p>
    <w:p w14:paraId="51F5A559" w14:textId="51883759" w:rsidR="00DA45E1" w:rsidRDefault="00DA45E1" w:rsidP="00AE6F5F">
      <w:pPr>
        <w:rPr>
          <w:rFonts w:asciiTheme="minorHAnsi" w:eastAsia="Calibri" w:hAnsiTheme="minorHAnsi" w:cstheme="minorHAnsi"/>
        </w:rPr>
      </w:pPr>
      <w:bookmarkStart w:id="2" w:name="_Hlk190350813"/>
      <w:bookmarkStart w:id="3" w:name="_Hlk63170661"/>
    </w:p>
    <w:p w14:paraId="2FEDE59C" w14:textId="0C16556E" w:rsidR="008D25AB" w:rsidRDefault="008D25AB" w:rsidP="008D25AB">
      <w:pPr>
        <w:rPr>
          <w:rFonts w:asciiTheme="minorHAnsi" w:eastAsia="Calibri" w:hAnsiTheme="minorHAnsi" w:cstheme="minorHAnsi"/>
        </w:rPr>
      </w:pPr>
      <w:r>
        <w:rPr>
          <w:rFonts w:asciiTheme="minorHAnsi" w:eastAsia="Calibri" w:hAnsiTheme="minorHAnsi" w:cstheme="minorHAnsi"/>
        </w:rPr>
        <w:t>M</w:t>
      </w:r>
      <w:r w:rsidR="006A3786">
        <w:rPr>
          <w:rFonts w:asciiTheme="minorHAnsi" w:eastAsia="Calibri" w:hAnsiTheme="minorHAnsi" w:cstheme="minorHAnsi"/>
        </w:rPr>
        <w:t>r</w:t>
      </w:r>
      <w:r>
        <w:rPr>
          <w:rFonts w:asciiTheme="minorHAnsi" w:eastAsia="Calibri" w:hAnsiTheme="minorHAnsi" w:cstheme="minorHAnsi"/>
        </w:rPr>
        <w:t>s. Gray</w:t>
      </w:r>
      <w:r w:rsidRPr="00E35A6D">
        <w:rPr>
          <w:rFonts w:asciiTheme="minorHAnsi" w:eastAsia="Calibri" w:hAnsiTheme="minorHAnsi" w:cstheme="minorHAnsi"/>
        </w:rPr>
        <w:t xml:space="preserve"> reported the following</w:t>
      </w:r>
      <w:r>
        <w:rPr>
          <w:rFonts w:asciiTheme="minorHAnsi" w:eastAsia="Calibri" w:hAnsiTheme="minorHAnsi" w:cstheme="minorHAnsi"/>
        </w:rPr>
        <w:t xml:space="preserve">: </w:t>
      </w:r>
      <w:r w:rsidR="006A3786">
        <w:rPr>
          <w:rFonts w:asciiTheme="minorHAnsi" w:eastAsia="Calibri" w:hAnsiTheme="minorHAnsi" w:cstheme="minorHAnsi"/>
        </w:rPr>
        <w:t>Zero</w:t>
      </w:r>
      <w:r>
        <w:rPr>
          <w:rFonts w:asciiTheme="minorHAnsi" w:eastAsia="Calibri" w:hAnsiTheme="minorHAnsi" w:cstheme="minorHAnsi"/>
        </w:rPr>
        <w:t xml:space="preserve"> </w:t>
      </w:r>
      <w:r w:rsidRPr="005D5775">
        <w:rPr>
          <w:rFonts w:asciiTheme="minorHAnsi" w:eastAsia="Calibri" w:hAnsiTheme="minorHAnsi" w:cstheme="minorHAnsi"/>
          <w:bCs/>
        </w:rPr>
        <w:t>(</w:t>
      </w:r>
      <w:r w:rsidR="006A3786">
        <w:rPr>
          <w:rFonts w:asciiTheme="minorHAnsi" w:eastAsia="Calibri" w:hAnsiTheme="minorHAnsi" w:cstheme="minorHAnsi"/>
          <w:bCs/>
        </w:rPr>
        <w:t>0</w:t>
      </w:r>
      <w:r w:rsidRPr="005D5775">
        <w:rPr>
          <w:rFonts w:asciiTheme="minorHAnsi" w:eastAsia="Calibri" w:hAnsiTheme="minorHAnsi" w:cstheme="minorHAnsi"/>
          <w:bCs/>
        </w:rPr>
        <w:t>)</w:t>
      </w:r>
      <w:r w:rsidRPr="000A5372">
        <w:rPr>
          <w:rFonts w:asciiTheme="minorHAnsi" w:eastAsia="Calibri" w:hAnsiTheme="minorHAnsi" w:cstheme="minorHAnsi"/>
        </w:rPr>
        <w:t xml:space="preserve"> </w:t>
      </w:r>
      <w:r>
        <w:rPr>
          <w:rFonts w:asciiTheme="minorHAnsi" w:eastAsia="Calibri" w:hAnsiTheme="minorHAnsi" w:cstheme="minorHAnsi"/>
        </w:rPr>
        <w:t>newly</w:t>
      </w:r>
      <w:r w:rsidRPr="000A5372">
        <w:rPr>
          <w:rFonts w:asciiTheme="minorHAnsi" w:eastAsia="Calibri" w:hAnsiTheme="minorHAnsi" w:cstheme="minorHAnsi"/>
        </w:rPr>
        <w:t xml:space="preserve"> </w:t>
      </w:r>
      <w:r>
        <w:rPr>
          <w:rFonts w:asciiTheme="minorHAnsi" w:eastAsia="Calibri" w:hAnsiTheme="minorHAnsi" w:cstheme="minorHAnsi"/>
        </w:rPr>
        <w:t>enrolled firm</w:t>
      </w:r>
      <w:r w:rsidRPr="000A5372">
        <w:rPr>
          <w:rFonts w:asciiTheme="minorHAnsi" w:eastAsia="Calibri" w:hAnsiTheme="minorHAnsi" w:cstheme="minorHAnsi"/>
        </w:rPr>
        <w:t xml:space="preserve"> in the Peer Review Program; </w:t>
      </w:r>
      <w:r>
        <w:rPr>
          <w:rFonts w:asciiTheme="minorHAnsi" w:eastAsia="Calibri" w:hAnsiTheme="minorHAnsi" w:cstheme="minorHAnsi"/>
        </w:rPr>
        <w:t>F</w:t>
      </w:r>
      <w:r w:rsidR="006A3786">
        <w:rPr>
          <w:rFonts w:asciiTheme="minorHAnsi" w:eastAsia="Calibri" w:hAnsiTheme="minorHAnsi" w:cstheme="minorHAnsi"/>
        </w:rPr>
        <w:t>ifteen</w:t>
      </w:r>
      <w:r>
        <w:rPr>
          <w:rFonts w:asciiTheme="minorHAnsi" w:eastAsia="Calibri" w:hAnsiTheme="minorHAnsi" w:cstheme="minorHAnsi"/>
        </w:rPr>
        <w:t xml:space="preserve"> </w:t>
      </w:r>
      <w:r w:rsidRPr="005D5775">
        <w:rPr>
          <w:rFonts w:asciiTheme="minorHAnsi" w:eastAsia="Calibri" w:hAnsiTheme="minorHAnsi" w:cstheme="minorHAnsi"/>
          <w:bCs/>
        </w:rPr>
        <w:t>(</w:t>
      </w:r>
      <w:r>
        <w:rPr>
          <w:rFonts w:asciiTheme="minorHAnsi" w:eastAsia="Calibri" w:hAnsiTheme="minorHAnsi" w:cstheme="minorHAnsi"/>
          <w:bCs/>
        </w:rPr>
        <w:t>1</w:t>
      </w:r>
      <w:r w:rsidR="006A3786">
        <w:rPr>
          <w:rFonts w:asciiTheme="minorHAnsi" w:eastAsia="Calibri" w:hAnsiTheme="minorHAnsi" w:cstheme="minorHAnsi"/>
          <w:bCs/>
        </w:rPr>
        <w:t>5</w:t>
      </w:r>
      <w:r>
        <w:rPr>
          <w:rFonts w:asciiTheme="minorHAnsi" w:eastAsia="Calibri" w:hAnsiTheme="minorHAnsi" w:cstheme="minorHAnsi"/>
          <w:bCs/>
        </w:rPr>
        <w:t>)</w:t>
      </w:r>
      <w:r w:rsidRPr="000A5372">
        <w:rPr>
          <w:rFonts w:asciiTheme="minorHAnsi" w:eastAsia="Calibri" w:hAnsiTheme="minorHAnsi" w:cstheme="minorHAnsi"/>
        </w:rPr>
        <w:t xml:space="preserve"> firms had reviews accepted; </w:t>
      </w:r>
      <w:r w:rsidR="006A3786">
        <w:rPr>
          <w:rFonts w:asciiTheme="minorHAnsi" w:eastAsia="Calibri" w:hAnsiTheme="minorHAnsi" w:cstheme="minorHAnsi"/>
        </w:rPr>
        <w:t>one</w:t>
      </w:r>
      <w:r w:rsidRPr="005D5775">
        <w:rPr>
          <w:rFonts w:asciiTheme="minorHAnsi" w:eastAsia="Calibri" w:hAnsiTheme="minorHAnsi" w:cstheme="minorHAnsi"/>
          <w:bCs/>
        </w:rPr>
        <w:t xml:space="preserve"> (</w:t>
      </w:r>
      <w:r w:rsidR="006A3786">
        <w:rPr>
          <w:rFonts w:asciiTheme="minorHAnsi" w:eastAsia="Calibri" w:hAnsiTheme="minorHAnsi" w:cstheme="minorHAnsi"/>
          <w:bCs/>
        </w:rPr>
        <w:t>1</w:t>
      </w:r>
      <w:r w:rsidRPr="005D5775">
        <w:rPr>
          <w:rFonts w:asciiTheme="minorHAnsi" w:eastAsia="Calibri" w:hAnsiTheme="minorHAnsi" w:cstheme="minorHAnsi"/>
          <w:bCs/>
        </w:rPr>
        <w:t>)</w:t>
      </w:r>
      <w:r>
        <w:rPr>
          <w:rFonts w:asciiTheme="minorHAnsi" w:eastAsia="Calibri" w:hAnsiTheme="minorHAnsi" w:cstheme="minorHAnsi"/>
        </w:rPr>
        <w:t xml:space="preserve"> first-time</w:t>
      </w:r>
      <w:r w:rsidRPr="000A5372">
        <w:rPr>
          <w:rFonts w:asciiTheme="minorHAnsi" w:eastAsia="Calibri" w:hAnsiTheme="minorHAnsi" w:cstheme="minorHAnsi"/>
        </w:rPr>
        <w:t xml:space="preserve"> pass</w:t>
      </w:r>
      <w:r>
        <w:rPr>
          <w:rFonts w:asciiTheme="minorHAnsi" w:eastAsia="Calibri" w:hAnsiTheme="minorHAnsi" w:cstheme="minorHAnsi"/>
        </w:rPr>
        <w:t>es</w:t>
      </w:r>
      <w:r w:rsidRPr="000A5372">
        <w:rPr>
          <w:rFonts w:asciiTheme="minorHAnsi" w:eastAsia="Calibri" w:hAnsiTheme="minorHAnsi" w:cstheme="minorHAnsi"/>
        </w:rPr>
        <w:t xml:space="preserve"> with deficiencies</w:t>
      </w:r>
      <w:r>
        <w:rPr>
          <w:rFonts w:asciiTheme="minorHAnsi" w:eastAsia="Calibri" w:hAnsiTheme="minorHAnsi" w:cstheme="minorHAnsi"/>
        </w:rPr>
        <w:t>; one</w:t>
      </w:r>
      <w:r w:rsidRPr="000A5372">
        <w:rPr>
          <w:rFonts w:asciiTheme="minorHAnsi" w:eastAsia="Calibri" w:hAnsiTheme="minorHAnsi" w:cstheme="minorHAnsi"/>
        </w:rPr>
        <w:t xml:space="preserve"> </w:t>
      </w:r>
      <w:r w:rsidRPr="005D5775">
        <w:rPr>
          <w:rFonts w:asciiTheme="minorHAnsi" w:eastAsia="Calibri" w:hAnsiTheme="minorHAnsi" w:cstheme="minorHAnsi"/>
          <w:bCs/>
        </w:rPr>
        <w:t>(</w:t>
      </w:r>
      <w:r>
        <w:rPr>
          <w:rFonts w:asciiTheme="minorHAnsi" w:eastAsia="Calibri" w:hAnsiTheme="minorHAnsi" w:cstheme="minorHAnsi"/>
          <w:bCs/>
        </w:rPr>
        <w:t>1</w:t>
      </w:r>
      <w:r w:rsidRPr="005D5775">
        <w:rPr>
          <w:rFonts w:asciiTheme="minorHAnsi" w:eastAsia="Calibri" w:hAnsiTheme="minorHAnsi" w:cstheme="minorHAnsi"/>
          <w:bCs/>
        </w:rPr>
        <w:t>)</w:t>
      </w:r>
      <w:r w:rsidRPr="000A5372">
        <w:rPr>
          <w:rFonts w:asciiTheme="minorHAnsi" w:eastAsia="Calibri" w:hAnsiTheme="minorHAnsi" w:cstheme="minorHAnsi"/>
        </w:rPr>
        <w:t xml:space="preserve"> </w:t>
      </w:r>
      <w:r>
        <w:rPr>
          <w:rFonts w:asciiTheme="minorHAnsi" w:eastAsia="Calibri" w:hAnsiTheme="minorHAnsi" w:cstheme="minorHAnsi"/>
        </w:rPr>
        <w:t>first-time</w:t>
      </w:r>
      <w:r w:rsidRPr="000A5372">
        <w:rPr>
          <w:rFonts w:asciiTheme="minorHAnsi" w:eastAsia="Calibri" w:hAnsiTheme="minorHAnsi" w:cstheme="minorHAnsi"/>
        </w:rPr>
        <w:t xml:space="preserve"> </w:t>
      </w:r>
      <w:r>
        <w:rPr>
          <w:rFonts w:asciiTheme="minorHAnsi" w:eastAsia="Calibri" w:hAnsiTheme="minorHAnsi" w:cstheme="minorHAnsi"/>
        </w:rPr>
        <w:t>fail</w:t>
      </w:r>
      <w:r w:rsidRPr="000A5372">
        <w:rPr>
          <w:rFonts w:asciiTheme="minorHAnsi" w:eastAsia="Calibri" w:hAnsiTheme="minorHAnsi" w:cstheme="minorHAnsi"/>
        </w:rPr>
        <w:t>; and</w:t>
      </w:r>
      <w:r>
        <w:rPr>
          <w:rFonts w:asciiTheme="minorHAnsi" w:eastAsia="Calibri" w:hAnsiTheme="minorHAnsi" w:cstheme="minorHAnsi"/>
        </w:rPr>
        <w:t xml:space="preserve"> zero</w:t>
      </w:r>
      <w:r w:rsidRPr="000A5372">
        <w:rPr>
          <w:rFonts w:asciiTheme="minorHAnsi" w:eastAsia="Calibri" w:hAnsiTheme="minorHAnsi" w:cstheme="minorHAnsi"/>
        </w:rPr>
        <w:t xml:space="preserve"> </w:t>
      </w:r>
      <w:r w:rsidRPr="005D5775">
        <w:rPr>
          <w:rFonts w:asciiTheme="minorHAnsi" w:eastAsia="Calibri" w:hAnsiTheme="minorHAnsi" w:cstheme="minorHAnsi"/>
          <w:bCs/>
        </w:rPr>
        <w:t>(</w:t>
      </w:r>
      <w:r>
        <w:rPr>
          <w:rFonts w:asciiTheme="minorHAnsi" w:eastAsia="Calibri" w:hAnsiTheme="minorHAnsi" w:cstheme="minorHAnsi"/>
          <w:bCs/>
        </w:rPr>
        <w:t>0</w:t>
      </w:r>
      <w:r w:rsidRPr="005D5775">
        <w:rPr>
          <w:rFonts w:asciiTheme="minorHAnsi" w:eastAsia="Calibri" w:hAnsiTheme="minorHAnsi" w:cstheme="minorHAnsi"/>
          <w:bCs/>
        </w:rPr>
        <w:t>)</w:t>
      </w:r>
      <w:r w:rsidRPr="000A5372">
        <w:rPr>
          <w:rFonts w:asciiTheme="minorHAnsi" w:eastAsia="Calibri" w:hAnsiTheme="minorHAnsi" w:cstheme="minorHAnsi"/>
        </w:rPr>
        <w:t xml:space="preserve"> </w:t>
      </w:r>
      <w:r>
        <w:rPr>
          <w:rFonts w:asciiTheme="minorHAnsi" w:eastAsia="Calibri" w:hAnsiTheme="minorHAnsi" w:cstheme="minorHAnsi"/>
        </w:rPr>
        <w:t>firms</w:t>
      </w:r>
      <w:r w:rsidRPr="000A5372">
        <w:rPr>
          <w:rFonts w:asciiTheme="minorHAnsi" w:eastAsia="Calibri" w:hAnsiTheme="minorHAnsi" w:cstheme="minorHAnsi"/>
        </w:rPr>
        <w:t xml:space="preserve"> </w:t>
      </w:r>
      <w:r>
        <w:rPr>
          <w:rFonts w:asciiTheme="minorHAnsi" w:eastAsia="Calibri" w:hAnsiTheme="minorHAnsi" w:cstheme="minorHAnsi"/>
        </w:rPr>
        <w:t xml:space="preserve">were </w:t>
      </w:r>
      <w:r w:rsidRPr="000A5372">
        <w:rPr>
          <w:rFonts w:asciiTheme="minorHAnsi" w:eastAsia="Calibri" w:hAnsiTheme="minorHAnsi" w:cstheme="minorHAnsi"/>
        </w:rPr>
        <w:t>dropped or terminated.</w:t>
      </w:r>
      <w:r>
        <w:rPr>
          <w:rFonts w:asciiTheme="minorHAnsi" w:eastAsia="Calibri" w:hAnsiTheme="minorHAnsi" w:cstheme="minorHAnsi"/>
        </w:rPr>
        <w:t xml:space="preserve"> </w:t>
      </w:r>
    </w:p>
    <w:p w14:paraId="548E6A50" w14:textId="77777777" w:rsidR="008D25AB" w:rsidRDefault="008D25AB" w:rsidP="008D25AB">
      <w:pPr>
        <w:rPr>
          <w:rFonts w:asciiTheme="minorHAnsi" w:eastAsia="Calibri" w:hAnsiTheme="minorHAnsi" w:cstheme="minorHAnsi"/>
        </w:rPr>
      </w:pPr>
    </w:p>
    <w:p w14:paraId="76915454" w14:textId="5975CD41" w:rsidR="008D25AB" w:rsidRDefault="008D25AB" w:rsidP="008D25AB">
      <w:pPr>
        <w:rPr>
          <w:rFonts w:asciiTheme="minorHAnsi" w:eastAsia="Calibri" w:hAnsiTheme="minorHAnsi" w:cstheme="minorHAnsi"/>
        </w:rPr>
      </w:pPr>
      <w:bookmarkStart w:id="4" w:name="_Hlk65586540"/>
      <w:r>
        <w:rPr>
          <w:rFonts w:asciiTheme="minorHAnsi" w:eastAsia="Calibri" w:hAnsiTheme="minorHAnsi" w:cstheme="minorHAnsi"/>
        </w:rPr>
        <w:t>U</w:t>
      </w:r>
      <w:r w:rsidRPr="00A46D62">
        <w:rPr>
          <w:rFonts w:asciiTheme="minorHAnsi" w:eastAsia="Calibri" w:hAnsiTheme="minorHAnsi" w:cstheme="minorHAnsi"/>
        </w:rPr>
        <w:t>pon a motion</w:t>
      </w:r>
      <w:r w:rsidRPr="00A46D62">
        <w:rPr>
          <w:rFonts w:asciiTheme="minorHAnsi" w:eastAsia="Calibri" w:hAnsiTheme="minorHAnsi" w:cstheme="minorHAnsi"/>
          <w:b/>
        </w:rPr>
        <w:t xml:space="preserve"> (V</w:t>
      </w:r>
      <w:r>
        <w:rPr>
          <w:rFonts w:asciiTheme="minorHAnsi" w:eastAsia="Calibri" w:hAnsiTheme="minorHAnsi" w:cstheme="minorHAnsi"/>
          <w:b/>
        </w:rPr>
        <w:t>I</w:t>
      </w:r>
      <w:r w:rsidRPr="00A46D62">
        <w:rPr>
          <w:rFonts w:asciiTheme="minorHAnsi" w:eastAsia="Calibri" w:hAnsiTheme="minorHAnsi" w:cstheme="minorHAnsi"/>
          <w:b/>
        </w:rPr>
        <w:t>I)</w:t>
      </w:r>
      <w:r w:rsidRPr="00A46D62">
        <w:rPr>
          <w:rFonts w:asciiTheme="minorHAnsi" w:eastAsia="Calibri" w:hAnsiTheme="minorHAnsi" w:cstheme="minorHAnsi"/>
        </w:rPr>
        <w:t xml:space="preserve"> by </w:t>
      </w:r>
      <w:r>
        <w:rPr>
          <w:rFonts w:asciiTheme="minorHAnsi" w:eastAsia="Calibri" w:hAnsiTheme="minorHAnsi" w:cstheme="minorHAnsi"/>
        </w:rPr>
        <w:t>M</w:t>
      </w:r>
      <w:r w:rsidR="006A3786">
        <w:rPr>
          <w:rFonts w:asciiTheme="minorHAnsi" w:eastAsia="Calibri" w:hAnsiTheme="minorHAnsi" w:cstheme="minorHAnsi"/>
        </w:rPr>
        <w:t>r</w:t>
      </w:r>
      <w:r>
        <w:rPr>
          <w:rFonts w:asciiTheme="minorHAnsi" w:eastAsia="Calibri" w:hAnsiTheme="minorHAnsi" w:cstheme="minorHAnsi"/>
        </w:rPr>
        <w:t xml:space="preserve">. </w:t>
      </w:r>
      <w:r w:rsidR="006A3786">
        <w:rPr>
          <w:rFonts w:asciiTheme="minorHAnsi" w:eastAsia="Calibri" w:hAnsiTheme="minorHAnsi" w:cstheme="minorHAnsi"/>
        </w:rPr>
        <w:t>Wilson, II</w:t>
      </w:r>
      <w:r w:rsidR="00380D6C">
        <w:rPr>
          <w:rFonts w:asciiTheme="minorHAnsi" w:eastAsia="Calibri" w:hAnsiTheme="minorHAnsi" w:cstheme="minorHAnsi"/>
        </w:rPr>
        <w:t>,</w:t>
      </w:r>
      <w:r>
        <w:rPr>
          <w:rFonts w:asciiTheme="minorHAnsi" w:eastAsia="Calibri" w:hAnsiTheme="minorHAnsi" w:cstheme="minorHAnsi"/>
        </w:rPr>
        <w:t xml:space="preserve"> and seconded by M</w:t>
      </w:r>
      <w:r w:rsidR="006A3786">
        <w:rPr>
          <w:rFonts w:asciiTheme="minorHAnsi" w:eastAsia="Calibri" w:hAnsiTheme="minorHAnsi" w:cstheme="minorHAnsi"/>
        </w:rPr>
        <w:t>s</w:t>
      </w:r>
      <w:r>
        <w:rPr>
          <w:rFonts w:asciiTheme="minorHAnsi" w:eastAsia="Calibri" w:hAnsiTheme="minorHAnsi" w:cstheme="minorHAnsi"/>
        </w:rPr>
        <w:t xml:space="preserve">. </w:t>
      </w:r>
      <w:r w:rsidR="006A3786">
        <w:rPr>
          <w:rFonts w:asciiTheme="minorHAnsi" w:eastAsia="Calibri" w:hAnsiTheme="minorHAnsi" w:cstheme="minorHAnsi"/>
        </w:rPr>
        <w:t>Pratt</w:t>
      </w:r>
      <w:r>
        <w:rPr>
          <w:rFonts w:asciiTheme="minorHAnsi" w:eastAsia="Calibri" w:hAnsiTheme="minorHAnsi" w:cstheme="minorHAnsi"/>
        </w:rPr>
        <w:t>,</w:t>
      </w:r>
      <w:r w:rsidRPr="00A46D62">
        <w:rPr>
          <w:rFonts w:asciiTheme="minorHAnsi" w:eastAsia="Calibri" w:hAnsiTheme="minorHAnsi" w:cstheme="minorHAnsi"/>
        </w:rPr>
        <w:t xml:space="preserve"> the Board unanimously approved the Peer Review Repo</w:t>
      </w:r>
      <w:bookmarkEnd w:id="4"/>
      <w:r>
        <w:rPr>
          <w:rFonts w:asciiTheme="minorHAnsi" w:eastAsia="Calibri" w:hAnsiTheme="minorHAnsi" w:cstheme="minorHAnsi"/>
        </w:rPr>
        <w:t>rt</w:t>
      </w:r>
    </w:p>
    <w:bookmarkEnd w:id="2"/>
    <w:p w14:paraId="55B28B7E" w14:textId="77777777" w:rsidR="005E6C71" w:rsidRDefault="005E6C71" w:rsidP="00AE6F5F">
      <w:pPr>
        <w:rPr>
          <w:rFonts w:asciiTheme="minorHAnsi" w:eastAsia="Calibri" w:hAnsiTheme="minorHAnsi" w:cstheme="minorHAnsi"/>
        </w:rPr>
      </w:pPr>
    </w:p>
    <w:bookmarkEnd w:id="3"/>
    <w:p w14:paraId="78002784" w14:textId="42129090" w:rsidR="00AE6F5F" w:rsidRDefault="00DB4B95" w:rsidP="00AE6F5F">
      <w:pPr>
        <w:rPr>
          <w:rFonts w:asciiTheme="minorHAnsi" w:eastAsia="Calibri" w:hAnsiTheme="minorHAnsi" w:cstheme="minorHAnsi"/>
          <w:b/>
        </w:rPr>
      </w:pPr>
      <w:r w:rsidRPr="005B1591">
        <w:rPr>
          <w:rFonts w:asciiTheme="minorHAnsi" w:eastAsia="Calibri" w:hAnsiTheme="minorHAnsi" w:cstheme="minorHAnsi"/>
          <w:b/>
        </w:rPr>
        <w:t>Unfinished</w:t>
      </w:r>
      <w:r w:rsidRPr="00756F34">
        <w:rPr>
          <w:rFonts w:asciiTheme="minorHAnsi" w:eastAsia="Calibri" w:hAnsiTheme="minorHAnsi" w:cstheme="minorHAnsi"/>
          <w:b/>
        </w:rPr>
        <w:t xml:space="preserve"> </w:t>
      </w:r>
      <w:r w:rsidR="00AE6F5F" w:rsidRPr="00E35A6D">
        <w:rPr>
          <w:rFonts w:asciiTheme="minorHAnsi" w:eastAsia="Calibri" w:hAnsiTheme="minorHAnsi" w:cstheme="minorHAnsi"/>
          <w:b/>
        </w:rPr>
        <w:t>Business</w:t>
      </w:r>
    </w:p>
    <w:p w14:paraId="14F5031A" w14:textId="77777777" w:rsidR="0024252C" w:rsidRDefault="0024252C" w:rsidP="00AE6F5F">
      <w:pPr>
        <w:rPr>
          <w:rFonts w:asciiTheme="minorHAnsi" w:eastAsia="Calibri" w:hAnsiTheme="minorHAnsi" w:cstheme="minorHAnsi"/>
          <w:bCs/>
        </w:rPr>
      </w:pPr>
    </w:p>
    <w:p w14:paraId="14C9C776" w14:textId="0D38D720" w:rsidR="00521CAC" w:rsidRPr="001F368A" w:rsidRDefault="006A3786" w:rsidP="00521CAC">
      <w:pPr>
        <w:rPr>
          <w:rFonts w:asciiTheme="minorHAnsi" w:eastAsia="Calibri" w:hAnsiTheme="minorHAnsi" w:cstheme="minorHAnsi"/>
          <w:b/>
        </w:rPr>
      </w:pPr>
      <w:r>
        <w:rPr>
          <w:rFonts w:asciiTheme="minorHAnsi" w:eastAsia="Calibri" w:hAnsiTheme="minorHAnsi" w:cstheme="minorHAnsi"/>
          <w:b/>
        </w:rPr>
        <w:t>Alternative Pathways for Licensure</w:t>
      </w:r>
    </w:p>
    <w:p w14:paraId="310C5A77" w14:textId="555075C9" w:rsidR="00FB19F0" w:rsidRDefault="00C5254B" w:rsidP="00521CAC">
      <w:pPr>
        <w:rPr>
          <w:rFonts w:asciiTheme="minorHAnsi" w:eastAsia="Calibri" w:hAnsiTheme="minorHAnsi" w:cstheme="minorHAnsi"/>
          <w:bCs/>
        </w:rPr>
      </w:pPr>
      <w:r>
        <w:rPr>
          <w:rFonts w:asciiTheme="minorHAnsi" w:eastAsia="Calibri" w:hAnsiTheme="minorHAnsi" w:cstheme="minorHAnsi"/>
          <w:bCs/>
        </w:rPr>
        <w:t xml:space="preserve">The Board had an extended discussion </w:t>
      </w:r>
      <w:r w:rsidR="002B7C70">
        <w:rPr>
          <w:rFonts w:asciiTheme="minorHAnsi" w:eastAsia="Calibri" w:hAnsiTheme="minorHAnsi" w:cstheme="minorHAnsi"/>
          <w:bCs/>
        </w:rPr>
        <w:t>on a</w:t>
      </w:r>
      <w:r>
        <w:rPr>
          <w:rFonts w:asciiTheme="minorHAnsi" w:eastAsia="Calibri" w:hAnsiTheme="minorHAnsi" w:cstheme="minorHAnsi"/>
          <w:bCs/>
        </w:rPr>
        <w:t xml:space="preserve">lternative pathways for licensure and the timeframe for obtaining two years of work experience for a potential baccalaureate pathway for licensure.  </w:t>
      </w:r>
      <w:r w:rsidR="00802D64">
        <w:rPr>
          <w:rFonts w:asciiTheme="minorHAnsi" w:eastAsia="Calibri" w:hAnsiTheme="minorHAnsi" w:cstheme="minorHAnsi"/>
          <w:bCs/>
        </w:rPr>
        <w:t>Dr. Williams stated that there ha</w:t>
      </w:r>
      <w:r>
        <w:rPr>
          <w:rFonts w:asciiTheme="minorHAnsi" w:eastAsia="Calibri" w:hAnsiTheme="minorHAnsi" w:cstheme="minorHAnsi"/>
          <w:bCs/>
        </w:rPr>
        <w:t>ve</w:t>
      </w:r>
      <w:r w:rsidR="00802D64">
        <w:rPr>
          <w:rFonts w:asciiTheme="minorHAnsi" w:eastAsia="Calibri" w:hAnsiTheme="minorHAnsi" w:cstheme="minorHAnsi"/>
          <w:bCs/>
        </w:rPr>
        <w:t xml:space="preserve"> been discussion</w:t>
      </w:r>
      <w:r>
        <w:rPr>
          <w:rFonts w:asciiTheme="minorHAnsi" w:eastAsia="Calibri" w:hAnsiTheme="minorHAnsi" w:cstheme="minorHAnsi"/>
          <w:bCs/>
        </w:rPr>
        <w:t>s</w:t>
      </w:r>
      <w:r w:rsidR="00802D64">
        <w:rPr>
          <w:rFonts w:asciiTheme="minorHAnsi" w:eastAsia="Calibri" w:hAnsiTheme="minorHAnsi" w:cstheme="minorHAnsi"/>
          <w:bCs/>
        </w:rPr>
        <w:t xml:space="preserve"> about </w:t>
      </w:r>
      <w:r w:rsidR="00BF20C8">
        <w:rPr>
          <w:rFonts w:asciiTheme="minorHAnsi" w:eastAsia="Calibri" w:hAnsiTheme="minorHAnsi" w:cstheme="minorHAnsi"/>
          <w:bCs/>
        </w:rPr>
        <w:t>whether</w:t>
      </w:r>
      <w:r w:rsidR="00802D64">
        <w:rPr>
          <w:rFonts w:asciiTheme="minorHAnsi" w:eastAsia="Calibri" w:hAnsiTheme="minorHAnsi" w:cstheme="minorHAnsi"/>
          <w:bCs/>
        </w:rPr>
        <w:t xml:space="preserve"> the 150 hours should remain for licensure.  There are some states that have approved alternative </w:t>
      </w:r>
      <w:r w:rsidR="00BF20C8">
        <w:rPr>
          <w:rFonts w:asciiTheme="minorHAnsi" w:eastAsia="Calibri" w:hAnsiTheme="minorHAnsi" w:cstheme="minorHAnsi"/>
          <w:bCs/>
        </w:rPr>
        <w:t>pathways,</w:t>
      </w:r>
      <w:r w:rsidR="00802D64">
        <w:rPr>
          <w:rFonts w:asciiTheme="minorHAnsi" w:eastAsia="Calibri" w:hAnsiTheme="minorHAnsi" w:cstheme="minorHAnsi"/>
          <w:bCs/>
        </w:rPr>
        <w:t xml:space="preserve"> </w:t>
      </w:r>
      <w:r>
        <w:rPr>
          <w:rFonts w:asciiTheme="minorHAnsi" w:eastAsia="Calibri" w:hAnsiTheme="minorHAnsi" w:cstheme="minorHAnsi"/>
          <w:bCs/>
        </w:rPr>
        <w:t xml:space="preserve">so they will no longer </w:t>
      </w:r>
      <w:r w:rsidR="00FB19F0">
        <w:rPr>
          <w:rFonts w:asciiTheme="minorHAnsi" w:eastAsia="Calibri" w:hAnsiTheme="minorHAnsi" w:cstheme="minorHAnsi"/>
          <w:bCs/>
        </w:rPr>
        <w:t>require</w:t>
      </w:r>
      <w:r w:rsidR="00802D64">
        <w:rPr>
          <w:rFonts w:asciiTheme="minorHAnsi" w:eastAsia="Calibri" w:hAnsiTheme="minorHAnsi" w:cstheme="minorHAnsi"/>
          <w:bCs/>
        </w:rPr>
        <w:t xml:space="preserve"> 150 credit hours for licensure</w:t>
      </w:r>
      <w:r>
        <w:rPr>
          <w:rFonts w:asciiTheme="minorHAnsi" w:eastAsia="Calibri" w:hAnsiTheme="minorHAnsi" w:cstheme="minorHAnsi"/>
          <w:bCs/>
        </w:rPr>
        <w:t xml:space="preserve"> in the future</w:t>
      </w:r>
      <w:r w:rsidR="00BF20C8">
        <w:rPr>
          <w:rFonts w:asciiTheme="minorHAnsi" w:eastAsia="Calibri" w:hAnsiTheme="minorHAnsi" w:cstheme="minorHAnsi"/>
          <w:bCs/>
        </w:rPr>
        <w:t xml:space="preserve">.  </w:t>
      </w:r>
    </w:p>
    <w:p w14:paraId="08323E15" w14:textId="77777777" w:rsidR="002B7C70" w:rsidRDefault="002B7C70" w:rsidP="00521CAC">
      <w:pPr>
        <w:rPr>
          <w:rFonts w:asciiTheme="minorHAnsi" w:eastAsia="Calibri" w:hAnsiTheme="minorHAnsi" w:cstheme="minorHAnsi"/>
          <w:bCs/>
        </w:rPr>
      </w:pPr>
    </w:p>
    <w:p w14:paraId="489ED4DE" w14:textId="2F5F2C69" w:rsidR="00FB19F0" w:rsidRDefault="00BF20C8" w:rsidP="00521CAC">
      <w:pPr>
        <w:rPr>
          <w:rFonts w:asciiTheme="minorHAnsi" w:eastAsia="Calibri" w:hAnsiTheme="minorHAnsi" w:cstheme="minorHAnsi"/>
          <w:bCs/>
        </w:rPr>
      </w:pPr>
      <w:r>
        <w:rPr>
          <w:rFonts w:asciiTheme="minorHAnsi" w:eastAsia="Calibri" w:hAnsiTheme="minorHAnsi" w:cstheme="minorHAnsi"/>
          <w:bCs/>
        </w:rPr>
        <w:t xml:space="preserve">The AICPA and NASBA have </w:t>
      </w:r>
      <w:r w:rsidR="00C5254B">
        <w:rPr>
          <w:rFonts w:asciiTheme="minorHAnsi" w:eastAsia="Calibri" w:hAnsiTheme="minorHAnsi" w:cstheme="minorHAnsi"/>
          <w:bCs/>
        </w:rPr>
        <w:t xml:space="preserve">issued </w:t>
      </w:r>
      <w:r>
        <w:rPr>
          <w:rFonts w:asciiTheme="minorHAnsi" w:eastAsia="Calibri" w:hAnsiTheme="minorHAnsi" w:cstheme="minorHAnsi"/>
          <w:bCs/>
        </w:rPr>
        <w:t>a</w:t>
      </w:r>
      <w:r w:rsidR="00C5254B">
        <w:rPr>
          <w:rFonts w:asciiTheme="minorHAnsi" w:eastAsia="Calibri" w:hAnsiTheme="minorHAnsi" w:cstheme="minorHAnsi"/>
          <w:bCs/>
        </w:rPr>
        <w:t xml:space="preserve"> Uniform Accountancy Act (UAA)</w:t>
      </w:r>
      <w:r>
        <w:rPr>
          <w:rFonts w:asciiTheme="minorHAnsi" w:eastAsia="Calibri" w:hAnsiTheme="minorHAnsi" w:cstheme="minorHAnsi"/>
          <w:bCs/>
        </w:rPr>
        <w:t xml:space="preserve"> </w:t>
      </w:r>
      <w:r w:rsidR="00C5254B">
        <w:rPr>
          <w:rFonts w:asciiTheme="minorHAnsi" w:eastAsia="Calibri" w:hAnsiTheme="minorHAnsi" w:cstheme="minorHAnsi"/>
          <w:bCs/>
        </w:rPr>
        <w:t>C</w:t>
      </w:r>
      <w:r>
        <w:rPr>
          <w:rFonts w:asciiTheme="minorHAnsi" w:eastAsia="Calibri" w:hAnsiTheme="minorHAnsi" w:cstheme="minorHAnsi"/>
          <w:bCs/>
        </w:rPr>
        <w:t>ommittee exposure draft</w:t>
      </w:r>
      <w:r w:rsidR="00C5254B">
        <w:rPr>
          <w:rFonts w:asciiTheme="minorHAnsi" w:eastAsia="Calibri" w:hAnsiTheme="minorHAnsi" w:cstheme="minorHAnsi"/>
          <w:bCs/>
        </w:rPr>
        <w:t>.  T</w:t>
      </w:r>
      <w:r>
        <w:rPr>
          <w:rFonts w:asciiTheme="minorHAnsi" w:eastAsia="Calibri" w:hAnsiTheme="minorHAnsi" w:cstheme="minorHAnsi"/>
          <w:bCs/>
        </w:rPr>
        <w:t>hey are asking the profession, including state board</w:t>
      </w:r>
      <w:r w:rsidR="005C0E7E">
        <w:rPr>
          <w:rFonts w:asciiTheme="minorHAnsi" w:eastAsia="Calibri" w:hAnsiTheme="minorHAnsi" w:cstheme="minorHAnsi"/>
          <w:bCs/>
        </w:rPr>
        <w:t>s,</w:t>
      </w:r>
      <w:r>
        <w:rPr>
          <w:rFonts w:asciiTheme="minorHAnsi" w:eastAsia="Calibri" w:hAnsiTheme="minorHAnsi" w:cstheme="minorHAnsi"/>
          <w:bCs/>
        </w:rPr>
        <w:t xml:space="preserve"> educators, CPAs, and accounting firms</w:t>
      </w:r>
      <w:r w:rsidR="00883A82">
        <w:rPr>
          <w:rFonts w:asciiTheme="minorHAnsi" w:eastAsia="Calibri" w:hAnsiTheme="minorHAnsi" w:cstheme="minorHAnsi"/>
          <w:bCs/>
        </w:rPr>
        <w:t xml:space="preserve"> to </w:t>
      </w:r>
      <w:r w:rsidR="00883A82">
        <w:rPr>
          <w:rFonts w:asciiTheme="minorHAnsi" w:eastAsia="Calibri" w:hAnsiTheme="minorHAnsi" w:cstheme="minorHAnsi"/>
          <w:bCs/>
        </w:rPr>
        <w:lastRenderedPageBreak/>
        <w:t>respond to</w:t>
      </w:r>
      <w:r>
        <w:rPr>
          <w:rFonts w:asciiTheme="minorHAnsi" w:eastAsia="Calibri" w:hAnsiTheme="minorHAnsi" w:cstheme="minorHAnsi"/>
          <w:bCs/>
        </w:rPr>
        <w:t xml:space="preserve"> the</w:t>
      </w:r>
      <w:r w:rsidR="00883A82">
        <w:rPr>
          <w:rFonts w:asciiTheme="minorHAnsi" w:eastAsia="Calibri" w:hAnsiTheme="minorHAnsi" w:cstheme="minorHAnsi"/>
          <w:bCs/>
        </w:rPr>
        <w:t xml:space="preserve"> proposed</w:t>
      </w:r>
      <w:r>
        <w:rPr>
          <w:rFonts w:asciiTheme="minorHAnsi" w:eastAsia="Calibri" w:hAnsiTheme="minorHAnsi" w:cstheme="minorHAnsi"/>
          <w:bCs/>
        </w:rPr>
        <w:t xml:space="preserve"> changes.  </w:t>
      </w:r>
      <w:r w:rsidR="00FB19F0">
        <w:rPr>
          <w:rFonts w:asciiTheme="minorHAnsi" w:eastAsia="Calibri" w:hAnsiTheme="minorHAnsi" w:cstheme="minorHAnsi"/>
          <w:bCs/>
        </w:rPr>
        <w:t>Although the</w:t>
      </w:r>
      <w:r>
        <w:rPr>
          <w:rFonts w:asciiTheme="minorHAnsi" w:eastAsia="Calibri" w:hAnsiTheme="minorHAnsi" w:cstheme="minorHAnsi"/>
          <w:bCs/>
        </w:rPr>
        <w:t xml:space="preserve"> </w:t>
      </w:r>
      <w:r w:rsidR="00FB19F0">
        <w:rPr>
          <w:rFonts w:asciiTheme="minorHAnsi" w:eastAsia="Calibri" w:hAnsiTheme="minorHAnsi" w:cstheme="minorHAnsi"/>
          <w:bCs/>
        </w:rPr>
        <w:t>UAA Model</w:t>
      </w:r>
      <w:r>
        <w:rPr>
          <w:rFonts w:asciiTheme="minorHAnsi" w:eastAsia="Calibri" w:hAnsiTheme="minorHAnsi" w:cstheme="minorHAnsi"/>
          <w:bCs/>
        </w:rPr>
        <w:t xml:space="preserve"> </w:t>
      </w:r>
      <w:r w:rsidR="00FB19F0">
        <w:rPr>
          <w:rFonts w:asciiTheme="minorHAnsi" w:eastAsia="Calibri" w:hAnsiTheme="minorHAnsi" w:cstheme="minorHAnsi"/>
          <w:bCs/>
        </w:rPr>
        <w:t>was</w:t>
      </w:r>
      <w:r>
        <w:rPr>
          <w:rFonts w:asciiTheme="minorHAnsi" w:eastAsia="Calibri" w:hAnsiTheme="minorHAnsi" w:cstheme="minorHAnsi"/>
          <w:bCs/>
        </w:rPr>
        <w:t xml:space="preserve"> established so there is consistency in the profession, states</w:t>
      </w:r>
      <w:r w:rsidR="00FB19F0">
        <w:rPr>
          <w:rFonts w:asciiTheme="minorHAnsi" w:eastAsia="Calibri" w:hAnsiTheme="minorHAnsi" w:cstheme="minorHAnsi"/>
          <w:bCs/>
        </w:rPr>
        <w:t xml:space="preserve"> </w:t>
      </w:r>
      <w:r w:rsidR="009E576E">
        <w:rPr>
          <w:rFonts w:asciiTheme="minorHAnsi" w:eastAsia="Calibri" w:hAnsiTheme="minorHAnsi" w:cstheme="minorHAnsi"/>
          <w:bCs/>
        </w:rPr>
        <w:t xml:space="preserve">use it as a guide for its statutes. </w:t>
      </w:r>
      <w:r w:rsidR="003E45D3">
        <w:rPr>
          <w:rFonts w:asciiTheme="minorHAnsi" w:eastAsia="Calibri" w:hAnsiTheme="minorHAnsi" w:cstheme="minorHAnsi"/>
          <w:bCs/>
        </w:rPr>
        <w:t>This</w:t>
      </w:r>
      <w:r w:rsidR="002B7C70">
        <w:rPr>
          <w:rFonts w:asciiTheme="minorHAnsi" w:eastAsia="Calibri" w:hAnsiTheme="minorHAnsi" w:cstheme="minorHAnsi"/>
          <w:bCs/>
        </w:rPr>
        <w:t xml:space="preserve"> exposure</w:t>
      </w:r>
      <w:r w:rsidR="003E45D3">
        <w:rPr>
          <w:rFonts w:asciiTheme="minorHAnsi" w:eastAsia="Calibri" w:hAnsiTheme="minorHAnsi" w:cstheme="minorHAnsi"/>
          <w:bCs/>
        </w:rPr>
        <w:t xml:space="preserve"> draft </w:t>
      </w:r>
      <w:r w:rsidR="005E31DA">
        <w:rPr>
          <w:rFonts w:asciiTheme="minorHAnsi" w:eastAsia="Calibri" w:hAnsiTheme="minorHAnsi" w:cstheme="minorHAnsi"/>
          <w:bCs/>
        </w:rPr>
        <w:t>is</w:t>
      </w:r>
      <w:r w:rsidR="00883A82">
        <w:rPr>
          <w:rFonts w:asciiTheme="minorHAnsi" w:eastAsia="Calibri" w:hAnsiTheme="minorHAnsi" w:cstheme="minorHAnsi"/>
          <w:bCs/>
        </w:rPr>
        <w:t xml:space="preserve"> in response t</w:t>
      </w:r>
      <w:r w:rsidR="005E31DA">
        <w:rPr>
          <w:rFonts w:asciiTheme="minorHAnsi" w:eastAsia="Calibri" w:hAnsiTheme="minorHAnsi" w:cstheme="minorHAnsi"/>
          <w:bCs/>
        </w:rPr>
        <w:t xml:space="preserve">o </w:t>
      </w:r>
      <w:r w:rsidR="002B7C70">
        <w:rPr>
          <w:rFonts w:asciiTheme="minorHAnsi" w:eastAsia="Calibri" w:hAnsiTheme="minorHAnsi" w:cstheme="minorHAnsi"/>
          <w:bCs/>
        </w:rPr>
        <w:t xml:space="preserve">comments received on </w:t>
      </w:r>
      <w:r w:rsidR="005E31DA">
        <w:rPr>
          <w:rFonts w:asciiTheme="minorHAnsi" w:eastAsia="Calibri" w:hAnsiTheme="minorHAnsi" w:cstheme="minorHAnsi"/>
          <w:bCs/>
        </w:rPr>
        <w:t xml:space="preserve">two exposure drafts </w:t>
      </w:r>
      <w:r w:rsidR="002B7C70">
        <w:rPr>
          <w:rFonts w:asciiTheme="minorHAnsi" w:eastAsia="Calibri" w:hAnsiTheme="minorHAnsi" w:cstheme="minorHAnsi"/>
          <w:bCs/>
        </w:rPr>
        <w:t xml:space="preserve">they </w:t>
      </w:r>
      <w:r w:rsidR="00883A82">
        <w:rPr>
          <w:rFonts w:asciiTheme="minorHAnsi" w:eastAsia="Calibri" w:hAnsiTheme="minorHAnsi" w:cstheme="minorHAnsi"/>
          <w:bCs/>
        </w:rPr>
        <w:t xml:space="preserve">issued </w:t>
      </w:r>
      <w:r w:rsidR="005E31DA">
        <w:rPr>
          <w:rFonts w:asciiTheme="minorHAnsi" w:eastAsia="Calibri" w:hAnsiTheme="minorHAnsi" w:cstheme="minorHAnsi"/>
          <w:bCs/>
        </w:rPr>
        <w:t xml:space="preserve">at the end of last year.  One </w:t>
      </w:r>
      <w:r w:rsidR="00883A82">
        <w:rPr>
          <w:rFonts w:asciiTheme="minorHAnsi" w:eastAsia="Calibri" w:hAnsiTheme="minorHAnsi" w:cstheme="minorHAnsi"/>
          <w:bCs/>
        </w:rPr>
        <w:t xml:space="preserve">draft </w:t>
      </w:r>
      <w:r w:rsidR="005E31DA">
        <w:rPr>
          <w:rFonts w:asciiTheme="minorHAnsi" w:eastAsia="Calibri" w:hAnsiTheme="minorHAnsi" w:cstheme="minorHAnsi"/>
          <w:bCs/>
        </w:rPr>
        <w:t xml:space="preserve">was for a competency-based experience pathway and the other one was a mobility exposure draft. </w:t>
      </w:r>
      <w:r w:rsidR="00FB19F0">
        <w:rPr>
          <w:rFonts w:asciiTheme="minorHAnsi" w:eastAsia="Calibri" w:hAnsiTheme="minorHAnsi" w:cstheme="minorHAnsi"/>
          <w:bCs/>
        </w:rPr>
        <w:t>This draft is</w:t>
      </w:r>
      <w:r w:rsidR="005E31DA">
        <w:rPr>
          <w:rFonts w:asciiTheme="minorHAnsi" w:eastAsia="Calibri" w:hAnsiTheme="minorHAnsi" w:cstheme="minorHAnsi"/>
          <w:bCs/>
        </w:rPr>
        <w:t xml:space="preserve"> </w:t>
      </w:r>
      <w:r w:rsidR="00FB19F0">
        <w:rPr>
          <w:rFonts w:asciiTheme="minorHAnsi" w:eastAsia="Calibri" w:hAnsiTheme="minorHAnsi" w:cstheme="minorHAnsi"/>
          <w:bCs/>
        </w:rPr>
        <w:t>b</w:t>
      </w:r>
      <w:r w:rsidR="00AF5E0E">
        <w:rPr>
          <w:rFonts w:asciiTheme="minorHAnsi" w:eastAsia="Calibri" w:hAnsiTheme="minorHAnsi" w:cstheme="minorHAnsi"/>
          <w:bCs/>
        </w:rPr>
        <w:t>ased on the comments and feedback received from 124 individuals</w:t>
      </w:r>
      <w:r w:rsidR="00883A82">
        <w:rPr>
          <w:rFonts w:asciiTheme="minorHAnsi" w:eastAsia="Calibri" w:hAnsiTheme="minorHAnsi" w:cstheme="minorHAnsi"/>
          <w:bCs/>
        </w:rPr>
        <w:t xml:space="preserve"> (</w:t>
      </w:r>
      <w:r w:rsidR="00AF5E0E">
        <w:rPr>
          <w:rFonts w:asciiTheme="minorHAnsi" w:eastAsia="Calibri" w:hAnsiTheme="minorHAnsi" w:cstheme="minorHAnsi"/>
          <w:bCs/>
        </w:rPr>
        <w:t>including educators, students, candidates, and other stakeholders</w:t>
      </w:r>
      <w:r w:rsidR="00883A82">
        <w:rPr>
          <w:rFonts w:asciiTheme="minorHAnsi" w:eastAsia="Calibri" w:hAnsiTheme="minorHAnsi" w:cstheme="minorHAnsi"/>
          <w:bCs/>
        </w:rPr>
        <w:t>)</w:t>
      </w:r>
      <w:r w:rsidR="00AF5E0E">
        <w:rPr>
          <w:rFonts w:asciiTheme="minorHAnsi" w:eastAsia="Calibri" w:hAnsiTheme="minorHAnsi" w:cstheme="minorHAnsi"/>
          <w:bCs/>
        </w:rPr>
        <w:t xml:space="preserve">, seven comments from CPA firms, </w:t>
      </w:r>
      <w:r w:rsidR="00883A82">
        <w:rPr>
          <w:rFonts w:asciiTheme="minorHAnsi" w:eastAsia="Calibri" w:hAnsiTheme="minorHAnsi" w:cstheme="minorHAnsi"/>
          <w:bCs/>
        </w:rPr>
        <w:t xml:space="preserve">39 </w:t>
      </w:r>
      <w:r w:rsidR="00AF5E0E">
        <w:rPr>
          <w:rFonts w:asciiTheme="minorHAnsi" w:eastAsia="Calibri" w:hAnsiTheme="minorHAnsi" w:cstheme="minorHAnsi"/>
          <w:bCs/>
        </w:rPr>
        <w:t xml:space="preserve">comments from </w:t>
      </w:r>
      <w:r w:rsidR="00883A82">
        <w:rPr>
          <w:rFonts w:asciiTheme="minorHAnsi" w:eastAsia="Calibri" w:hAnsiTheme="minorHAnsi" w:cstheme="minorHAnsi"/>
          <w:bCs/>
        </w:rPr>
        <w:t xml:space="preserve">state CPA societies, and 24 comments from </w:t>
      </w:r>
      <w:r w:rsidR="00AF5E0E">
        <w:rPr>
          <w:rFonts w:asciiTheme="minorHAnsi" w:eastAsia="Calibri" w:hAnsiTheme="minorHAnsi" w:cstheme="minorHAnsi"/>
          <w:bCs/>
        </w:rPr>
        <w:t xml:space="preserve">state boards of accountancy.  </w:t>
      </w:r>
    </w:p>
    <w:p w14:paraId="2726468E" w14:textId="77777777" w:rsidR="00380D6C" w:rsidRDefault="00380D6C" w:rsidP="00521CAC">
      <w:pPr>
        <w:rPr>
          <w:rFonts w:asciiTheme="minorHAnsi" w:eastAsia="Calibri" w:hAnsiTheme="minorHAnsi" w:cstheme="minorHAnsi"/>
          <w:bCs/>
        </w:rPr>
      </w:pPr>
    </w:p>
    <w:p w14:paraId="348C3EE5" w14:textId="3CC353A4" w:rsidR="00F4342F" w:rsidRDefault="00AF5E0E" w:rsidP="00521CAC">
      <w:pPr>
        <w:rPr>
          <w:rFonts w:asciiTheme="minorHAnsi" w:eastAsia="Calibri" w:hAnsiTheme="minorHAnsi" w:cstheme="minorHAnsi"/>
          <w:bCs/>
        </w:rPr>
      </w:pPr>
      <w:r>
        <w:rPr>
          <w:rFonts w:asciiTheme="minorHAnsi" w:eastAsia="Calibri" w:hAnsiTheme="minorHAnsi" w:cstheme="minorHAnsi"/>
          <w:bCs/>
        </w:rPr>
        <w:t xml:space="preserve">With this new </w:t>
      </w:r>
      <w:r w:rsidR="00380D6C">
        <w:rPr>
          <w:rFonts w:asciiTheme="minorHAnsi" w:eastAsia="Calibri" w:hAnsiTheme="minorHAnsi" w:cstheme="minorHAnsi"/>
          <w:bCs/>
        </w:rPr>
        <w:t xml:space="preserve">exposure </w:t>
      </w:r>
      <w:r>
        <w:rPr>
          <w:rFonts w:asciiTheme="minorHAnsi" w:eastAsia="Calibri" w:hAnsiTheme="minorHAnsi" w:cstheme="minorHAnsi"/>
          <w:bCs/>
        </w:rPr>
        <w:t>draft</w:t>
      </w:r>
      <w:r w:rsidR="00380D6C">
        <w:rPr>
          <w:rFonts w:asciiTheme="minorHAnsi" w:eastAsia="Calibri" w:hAnsiTheme="minorHAnsi" w:cstheme="minorHAnsi"/>
          <w:bCs/>
        </w:rPr>
        <w:t>,</w:t>
      </w:r>
      <w:r>
        <w:rPr>
          <w:rFonts w:asciiTheme="minorHAnsi" w:eastAsia="Calibri" w:hAnsiTheme="minorHAnsi" w:cstheme="minorHAnsi"/>
          <w:bCs/>
        </w:rPr>
        <w:t xml:space="preserve"> the educational requirements </w:t>
      </w:r>
      <w:r w:rsidR="00883A82">
        <w:rPr>
          <w:rFonts w:asciiTheme="minorHAnsi" w:eastAsia="Calibri" w:hAnsiTheme="minorHAnsi" w:cstheme="minorHAnsi"/>
          <w:bCs/>
        </w:rPr>
        <w:t>are</w:t>
      </w:r>
      <w:r>
        <w:rPr>
          <w:rFonts w:asciiTheme="minorHAnsi" w:eastAsia="Calibri" w:hAnsiTheme="minorHAnsi" w:cstheme="minorHAnsi"/>
          <w:bCs/>
        </w:rPr>
        <w:t xml:space="preserve"> specified to sit for the uniform CPA Exam, define </w:t>
      </w:r>
      <w:r w:rsidR="0036342F">
        <w:rPr>
          <w:rFonts w:asciiTheme="minorHAnsi" w:eastAsia="Calibri" w:hAnsiTheme="minorHAnsi" w:cstheme="minorHAnsi"/>
          <w:bCs/>
        </w:rPr>
        <w:t>the requirements for an additional CPA licensure pathway, transition from mobility based o</w:t>
      </w:r>
      <w:r w:rsidR="00883A82">
        <w:rPr>
          <w:rFonts w:asciiTheme="minorHAnsi" w:eastAsia="Calibri" w:hAnsiTheme="minorHAnsi" w:cstheme="minorHAnsi"/>
          <w:bCs/>
        </w:rPr>
        <w:t>n</w:t>
      </w:r>
      <w:r w:rsidR="0036342F">
        <w:rPr>
          <w:rFonts w:asciiTheme="minorHAnsi" w:eastAsia="Calibri" w:hAnsiTheme="minorHAnsi" w:cstheme="minorHAnsi"/>
          <w:bCs/>
        </w:rPr>
        <w:t xml:space="preserve"> state substantial equivalency to </w:t>
      </w:r>
      <w:r w:rsidR="00683827">
        <w:rPr>
          <w:rFonts w:asciiTheme="minorHAnsi" w:eastAsia="Calibri" w:hAnsiTheme="minorHAnsi" w:cstheme="minorHAnsi"/>
          <w:bCs/>
        </w:rPr>
        <w:t>a model predicted on individual licensing criteria</w:t>
      </w:r>
      <w:r w:rsidR="00FB19F0">
        <w:rPr>
          <w:rFonts w:asciiTheme="minorHAnsi" w:eastAsia="Calibri" w:hAnsiTheme="minorHAnsi" w:cstheme="minorHAnsi"/>
          <w:bCs/>
        </w:rPr>
        <w:t>,</w:t>
      </w:r>
      <w:r w:rsidR="00683827">
        <w:rPr>
          <w:rFonts w:asciiTheme="minorHAnsi" w:eastAsia="Calibri" w:hAnsiTheme="minorHAnsi" w:cstheme="minorHAnsi"/>
          <w:bCs/>
        </w:rPr>
        <w:t xml:space="preserve"> and encourage the adoption of mobility through individual practice</w:t>
      </w:r>
      <w:r w:rsidR="00883A82">
        <w:rPr>
          <w:rFonts w:asciiTheme="minorHAnsi" w:eastAsia="Calibri" w:hAnsiTheme="minorHAnsi" w:cstheme="minorHAnsi"/>
          <w:bCs/>
        </w:rPr>
        <w:t xml:space="preserve"> privilege</w:t>
      </w:r>
      <w:r w:rsidR="00683827">
        <w:rPr>
          <w:rFonts w:asciiTheme="minorHAnsi" w:eastAsia="Calibri" w:hAnsiTheme="minorHAnsi" w:cstheme="minorHAnsi"/>
          <w:bCs/>
        </w:rPr>
        <w:t xml:space="preserve">. </w:t>
      </w:r>
      <w:r w:rsidR="0036342F">
        <w:rPr>
          <w:rFonts w:asciiTheme="minorHAnsi" w:eastAsia="Calibri" w:hAnsiTheme="minorHAnsi" w:cstheme="minorHAnsi"/>
          <w:bCs/>
        </w:rPr>
        <w:t xml:space="preserve"> </w:t>
      </w:r>
      <w:r w:rsidR="00883A82">
        <w:rPr>
          <w:rFonts w:asciiTheme="minorHAnsi" w:eastAsia="Calibri" w:hAnsiTheme="minorHAnsi" w:cstheme="minorHAnsi"/>
          <w:bCs/>
        </w:rPr>
        <w:t>In February 2</w:t>
      </w:r>
      <w:r w:rsidR="00F4342F">
        <w:rPr>
          <w:rFonts w:asciiTheme="minorHAnsi" w:eastAsia="Calibri" w:hAnsiTheme="minorHAnsi" w:cstheme="minorHAnsi"/>
          <w:bCs/>
        </w:rPr>
        <w:t xml:space="preserve">025, the Board voted to approve alternative pathways for licensure. </w:t>
      </w:r>
      <w:r w:rsidR="0036342F">
        <w:rPr>
          <w:rFonts w:asciiTheme="minorHAnsi" w:eastAsia="Calibri" w:hAnsiTheme="minorHAnsi" w:cstheme="minorHAnsi"/>
          <w:bCs/>
        </w:rPr>
        <w:t xml:space="preserve">The Board </w:t>
      </w:r>
      <w:r w:rsidR="00FB19F0">
        <w:rPr>
          <w:rFonts w:asciiTheme="minorHAnsi" w:eastAsia="Calibri" w:hAnsiTheme="minorHAnsi" w:cstheme="minorHAnsi"/>
          <w:bCs/>
        </w:rPr>
        <w:t xml:space="preserve">will </w:t>
      </w:r>
      <w:r w:rsidR="0036342F">
        <w:rPr>
          <w:rFonts w:asciiTheme="minorHAnsi" w:eastAsia="Calibri" w:hAnsiTheme="minorHAnsi" w:cstheme="minorHAnsi"/>
          <w:bCs/>
        </w:rPr>
        <w:t>propos</w:t>
      </w:r>
      <w:r w:rsidR="00F4342F">
        <w:rPr>
          <w:rFonts w:asciiTheme="minorHAnsi" w:eastAsia="Calibri" w:hAnsiTheme="minorHAnsi" w:cstheme="minorHAnsi"/>
          <w:bCs/>
        </w:rPr>
        <w:t>e</w:t>
      </w:r>
      <w:r w:rsidR="00FB19F0">
        <w:rPr>
          <w:rFonts w:asciiTheme="minorHAnsi" w:eastAsia="Calibri" w:hAnsiTheme="minorHAnsi" w:cstheme="minorHAnsi"/>
          <w:bCs/>
        </w:rPr>
        <w:t xml:space="preserve"> </w:t>
      </w:r>
      <w:r w:rsidR="0036342F">
        <w:rPr>
          <w:rFonts w:asciiTheme="minorHAnsi" w:eastAsia="Calibri" w:hAnsiTheme="minorHAnsi" w:cstheme="minorHAnsi"/>
          <w:bCs/>
        </w:rPr>
        <w:t xml:space="preserve">legislation </w:t>
      </w:r>
      <w:r w:rsidR="00F4342F">
        <w:rPr>
          <w:rFonts w:asciiTheme="minorHAnsi" w:eastAsia="Calibri" w:hAnsiTheme="minorHAnsi" w:cstheme="minorHAnsi"/>
          <w:bCs/>
        </w:rPr>
        <w:t xml:space="preserve">in </w:t>
      </w:r>
      <w:r w:rsidR="00FB19F0">
        <w:rPr>
          <w:rFonts w:asciiTheme="minorHAnsi" w:eastAsia="Calibri" w:hAnsiTheme="minorHAnsi" w:cstheme="minorHAnsi"/>
          <w:bCs/>
        </w:rPr>
        <w:t xml:space="preserve">the 2026 session to </w:t>
      </w:r>
      <w:r w:rsidR="00F4342F">
        <w:rPr>
          <w:rFonts w:asciiTheme="minorHAnsi" w:eastAsia="Calibri" w:hAnsiTheme="minorHAnsi" w:cstheme="minorHAnsi"/>
          <w:bCs/>
        </w:rPr>
        <w:t xml:space="preserve">include alternative pathways for licensure. </w:t>
      </w:r>
    </w:p>
    <w:p w14:paraId="5C6CBFB5" w14:textId="77777777" w:rsidR="00380D6C" w:rsidRDefault="00380D6C" w:rsidP="00521CAC">
      <w:pPr>
        <w:rPr>
          <w:rFonts w:asciiTheme="minorHAnsi" w:eastAsia="Calibri" w:hAnsiTheme="minorHAnsi" w:cstheme="minorHAnsi"/>
          <w:bCs/>
        </w:rPr>
      </w:pPr>
    </w:p>
    <w:p w14:paraId="4551D222" w14:textId="3B653360" w:rsidR="00FB19F0" w:rsidRDefault="00F4342F" w:rsidP="00521CAC">
      <w:pPr>
        <w:rPr>
          <w:rFonts w:asciiTheme="minorHAnsi" w:eastAsia="Calibri" w:hAnsiTheme="minorHAnsi" w:cstheme="minorHAnsi"/>
          <w:bCs/>
        </w:rPr>
      </w:pPr>
      <w:r>
        <w:rPr>
          <w:rFonts w:asciiTheme="minorHAnsi" w:eastAsia="Calibri" w:hAnsiTheme="minorHAnsi" w:cstheme="minorHAnsi"/>
          <w:bCs/>
        </w:rPr>
        <w:t xml:space="preserve">The Board discussed a revision of the educational and experience requirements in Maryland statutes </w:t>
      </w:r>
      <w:bookmarkStart w:id="5" w:name="_Hlk196838452"/>
      <w:r>
        <w:rPr>
          <w:rFonts w:asciiTheme="minorHAnsi" w:eastAsia="Calibri" w:hAnsiTheme="minorHAnsi" w:cstheme="minorHAnsi"/>
          <w:bCs/>
        </w:rPr>
        <w:t xml:space="preserve">§2-302 and 303. </w:t>
      </w:r>
      <w:bookmarkEnd w:id="5"/>
      <w:r>
        <w:rPr>
          <w:rFonts w:asciiTheme="minorHAnsi" w:eastAsia="Calibri" w:hAnsiTheme="minorHAnsi" w:cstheme="minorHAnsi"/>
          <w:bCs/>
        </w:rPr>
        <w:t>The three alternative pathways in the UAA exposure draft are aligned with the pathways voted upon by the Board. The Board agreed to update the Maryland educational statutes in accordance with the language in UAA</w:t>
      </w:r>
      <w:r w:rsidR="009C1557">
        <w:rPr>
          <w:rFonts w:asciiTheme="minorHAnsi" w:eastAsia="Calibri" w:hAnsiTheme="minorHAnsi" w:cstheme="minorHAnsi"/>
          <w:bCs/>
        </w:rPr>
        <w:t xml:space="preserve"> Committee</w:t>
      </w:r>
      <w:r>
        <w:rPr>
          <w:rFonts w:asciiTheme="minorHAnsi" w:eastAsia="Calibri" w:hAnsiTheme="minorHAnsi" w:cstheme="minorHAnsi"/>
          <w:bCs/>
        </w:rPr>
        <w:t xml:space="preserve"> exposure draft.  </w:t>
      </w:r>
      <w:r w:rsidR="009C1557">
        <w:rPr>
          <w:rFonts w:asciiTheme="minorHAnsi" w:eastAsia="Calibri" w:hAnsiTheme="minorHAnsi" w:cstheme="minorHAnsi"/>
          <w:bCs/>
        </w:rPr>
        <w:t xml:space="preserve">The Board discussed the period of time applicant’s should have to obtain 2 years of work experience.  Dr. Williams stated that she will work with Mr. Pambianco to develop an updated draft of statutes §2-302 and 303 for approval at the May meeting. The Board will submit comments </w:t>
      </w:r>
      <w:r w:rsidR="00380D6C">
        <w:rPr>
          <w:rFonts w:asciiTheme="minorHAnsi" w:eastAsia="Calibri" w:hAnsiTheme="minorHAnsi" w:cstheme="minorHAnsi"/>
          <w:bCs/>
        </w:rPr>
        <w:t xml:space="preserve">in support of </w:t>
      </w:r>
      <w:r w:rsidR="009C1557">
        <w:rPr>
          <w:rFonts w:asciiTheme="minorHAnsi" w:eastAsia="Calibri" w:hAnsiTheme="minorHAnsi" w:cstheme="minorHAnsi"/>
          <w:bCs/>
        </w:rPr>
        <w:t>the UAA Committee exposure draft by May 3</w:t>
      </w:r>
      <w:r w:rsidR="009C1557" w:rsidRPr="009C1557">
        <w:rPr>
          <w:rFonts w:asciiTheme="minorHAnsi" w:eastAsia="Calibri" w:hAnsiTheme="minorHAnsi" w:cstheme="minorHAnsi"/>
          <w:bCs/>
          <w:vertAlign w:val="superscript"/>
        </w:rPr>
        <w:t>rd</w:t>
      </w:r>
      <w:r w:rsidR="009C1557">
        <w:rPr>
          <w:rFonts w:asciiTheme="minorHAnsi" w:eastAsia="Calibri" w:hAnsiTheme="minorHAnsi" w:cstheme="minorHAnsi"/>
          <w:bCs/>
        </w:rPr>
        <w:t xml:space="preserve">. </w:t>
      </w:r>
    </w:p>
    <w:p w14:paraId="054DCFDD" w14:textId="77777777" w:rsidR="00961C88" w:rsidRDefault="00961C88" w:rsidP="00521CAC">
      <w:pPr>
        <w:rPr>
          <w:rFonts w:asciiTheme="minorHAnsi" w:eastAsia="Calibri" w:hAnsiTheme="minorHAnsi" w:cstheme="minorHAnsi"/>
          <w:bCs/>
        </w:rPr>
      </w:pPr>
    </w:p>
    <w:p w14:paraId="4864CCA9" w14:textId="44FE859B" w:rsidR="009C1557" w:rsidRPr="009C1557" w:rsidRDefault="009C1557" w:rsidP="00521CAC">
      <w:pPr>
        <w:rPr>
          <w:rFonts w:asciiTheme="minorHAnsi" w:eastAsia="Calibri" w:hAnsiTheme="minorHAnsi" w:cstheme="minorHAnsi"/>
          <w:b/>
        </w:rPr>
      </w:pPr>
      <w:r w:rsidRPr="009C1557">
        <w:rPr>
          <w:rFonts w:asciiTheme="minorHAnsi" w:eastAsia="Calibri" w:hAnsiTheme="minorHAnsi" w:cstheme="minorHAnsi"/>
          <w:b/>
        </w:rPr>
        <w:t>Board Newsletter</w:t>
      </w:r>
    </w:p>
    <w:p w14:paraId="046B7D82" w14:textId="539237D8" w:rsidR="009C1557" w:rsidRDefault="009C1557" w:rsidP="00521CAC">
      <w:pPr>
        <w:rPr>
          <w:rFonts w:asciiTheme="minorHAnsi" w:eastAsia="Calibri" w:hAnsiTheme="minorHAnsi" w:cstheme="minorHAnsi"/>
          <w:bCs/>
        </w:rPr>
      </w:pPr>
      <w:r>
        <w:rPr>
          <w:rFonts w:asciiTheme="minorHAnsi" w:eastAsia="Calibri" w:hAnsiTheme="minorHAnsi" w:cstheme="minorHAnsi"/>
          <w:bCs/>
        </w:rPr>
        <w:t xml:space="preserve">Mr. Dorsey stated that he spoke to Danielle Edwards about the Board’s newsletter.  She </w:t>
      </w:r>
      <w:r w:rsidR="002B7C70">
        <w:rPr>
          <w:rFonts w:asciiTheme="minorHAnsi" w:eastAsia="Calibri" w:hAnsiTheme="minorHAnsi" w:cstheme="minorHAnsi"/>
          <w:bCs/>
        </w:rPr>
        <w:t xml:space="preserve">anticipates that she </w:t>
      </w:r>
      <w:r>
        <w:rPr>
          <w:rFonts w:asciiTheme="minorHAnsi" w:eastAsia="Calibri" w:hAnsiTheme="minorHAnsi" w:cstheme="minorHAnsi"/>
          <w:bCs/>
        </w:rPr>
        <w:t xml:space="preserve">will have the newsletter ready by mid-May. </w:t>
      </w:r>
    </w:p>
    <w:p w14:paraId="50DF62A5" w14:textId="77777777" w:rsidR="009C1557" w:rsidRDefault="009C1557" w:rsidP="00521CAC">
      <w:pPr>
        <w:rPr>
          <w:rFonts w:asciiTheme="minorHAnsi" w:eastAsia="Calibri" w:hAnsiTheme="minorHAnsi" w:cstheme="minorHAnsi"/>
          <w:bCs/>
        </w:rPr>
      </w:pPr>
    </w:p>
    <w:p w14:paraId="52471AF6" w14:textId="3D67FD86" w:rsidR="00961C88" w:rsidRDefault="00380D6C" w:rsidP="00521CAC">
      <w:pPr>
        <w:rPr>
          <w:rFonts w:asciiTheme="minorHAnsi" w:eastAsia="Calibri" w:hAnsiTheme="minorHAnsi" w:cstheme="minorHAnsi"/>
          <w:bCs/>
        </w:rPr>
      </w:pPr>
      <w:r>
        <w:rPr>
          <w:rFonts w:asciiTheme="minorHAnsi" w:eastAsia="Calibri" w:hAnsiTheme="minorHAnsi" w:cstheme="minorHAnsi"/>
          <w:bCs/>
        </w:rPr>
        <w:t xml:space="preserve">Due to the time of the scheduled lunch presentation, </w:t>
      </w:r>
      <w:r w:rsidR="009C1557">
        <w:rPr>
          <w:rFonts w:asciiTheme="minorHAnsi" w:eastAsia="Calibri" w:hAnsiTheme="minorHAnsi" w:cstheme="minorHAnsi"/>
          <w:bCs/>
        </w:rPr>
        <w:t xml:space="preserve">discussion </w:t>
      </w:r>
      <w:r>
        <w:rPr>
          <w:rFonts w:asciiTheme="minorHAnsi" w:eastAsia="Calibri" w:hAnsiTheme="minorHAnsi" w:cstheme="minorHAnsi"/>
          <w:bCs/>
        </w:rPr>
        <w:t xml:space="preserve">of </w:t>
      </w:r>
      <w:r w:rsidR="009C1557">
        <w:rPr>
          <w:rFonts w:asciiTheme="minorHAnsi" w:eastAsia="Calibri" w:hAnsiTheme="minorHAnsi" w:cstheme="minorHAnsi"/>
          <w:bCs/>
        </w:rPr>
        <w:t xml:space="preserve">private equity investments in accounting firms and </w:t>
      </w:r>
      <w:r w:rsidR="00961C88">
        <w:rPr>
          <w:rFonts w:asciiTheme="minorHAnsi" w:eastAsia="Calibri" w:hAnsiTheme="minorHAnsi" w:cstheme="minorHAnsi"/>
          <w:bCs/>
        </w:rPr>
        <w:t xml:space="preserve">CPA </w:t>
      </w:r>
      <w:r w:rsidR="004F06B8">
        <w:rPr>
          <w:rFonts w:asciiTheme="minorHAnsi" w:eastAsia="Calibri" w:hAnsiTheme="minorHAnsi" w:cstheme="minorHAnsi"/>
          <w:bCs/>
        </w:rPr>
        <w:t>w</w:t>
      </w:r>
      <w:r w:rsidR="00961C88">
        <w:rPr>
          <w:rFonts w:asciiTheme="minorHAnsi" w:eastAsia="Calibri" w:hAnsiTheme="minorHAnsi" w:cstheme="minorHAnsi"/>
          <w:bCs/>
        </w:rPr>
        <w:t xml:space="preserve">all </w:t>
      </w:r>
      <w:r w:rsidR="004F06B8">
        <w:rPr>
          <w:rFonts w:asciiTheme="minorHAnsi" w:eastAsia="Calibri" w:hAnsiTheme="minorHAnsi" w:cstheme="minorHAnsi"/>
          <w:bCs/>
        </w:rPr>
        <w:t>c</w:t>
      </w:r>
      <w:r w:rsidR="00961C88">
        <w:rPr>
          <w:rFonts w:asciiTheme="minorHAnsi" w:eastAsia="Calibri" w:hAnsiTheme="minorHAnsi" w:cstheme="minorHAnsi"/>
          <w:bCs/>
        </w:rPr>
        <w:t xml:space="preserve">ertificates </w:t>
      </w:r>
      <w:r>
        <w:rPr>
          <w:rFonts w:asciiTheme="minorHAnsi" w:eastAsia="Calibri" w:hAnsiTheme="minorHAnsi" w:cstheme="minorHAnsi"/>
          <w:bCs/>
        </w:rPr>
        <w:t xml:space="preserve">were tabled </w:t>
      </w:r>
      <w:r w:rsidR="00961C88">
        <w:rPr>
          <w:rFonts w:asciiTheme="minorHAnsi" w:eastAsia="Calibri" w:hAnsiTheme="minorHAnsi" w:cstheme="minorHAnsi"/>
          <w:bCs/>
        </w:rPr>
        <w:t xml:space="preserve">until the May </w:t>
      </w:r>
      <w:r>
        <w:rPr>
          <w:rFonts w:asciiTheme="minorHAnsi" w:eastAsia="Calibri" w:hAnsiTheme="minorHAnsi" w:cstheme="minorHAnsi"/>
          <w:bCs/>
        </w:rPr>
        <w:t>B</w:t>
      </w:r>
      <w:r w:rsidR="00961C88">
        <w:rPr>
          <w:rFonts w:asciiTheme="minorHAnsi" w:eastAsia="Calibri" w:hAnsiTheme="minorHAnsi" w:cstheme="minorHAnsi"/>
          <w:bCs/>
        </w:rPr>
        <w:t xml:space="preserve">oard </w:t>
      </w:r>
      <w:r>
        <w:rPr>
          <w:rFonts w:asciiTheme="minorHAnsi" w:eastAsia="Calibri" w:hAnsiTheme="minorHAnsi" w:cstheme="minorHAnsi"/>
          <w:bCs/>
        </w:rPr>
        <w:t>m</w:t>
      </w:r>
      <w:r w:rsidR="00961C88">
        <w:rPr>
          <w:rFonts w:asciiTheme="minorHAnsi" w:eastAsia="Calibri" w:hAnsiTheme="minorHAnsi" w:cstheme="minorHAnsi"/>
          <w:bCs/>
        </w:rPr>
        <w:t>eeting</w:t>
      </w:r>
      <w:r>
        <w:rPr>
          <w:rFonts w:asciiTheme="minorHAnsi" w:eastAsia="Calibri" w:hAnsiTheme="minorHAnsi" w:cstheme="minorHAnsi"/>
          <w:bCs/>
        </w:rPr>
        <w:t>.</w:t>
      </w:r>
      <w:r w:rsidR="00961C88">
        <w:rPr>
          <w:rFonts w:asciiTheme="minorHAnsi" w:eastAsia="Calibri" w:hAnsiTheme="minorHAnsi" w:cstheme="minorHAnsi"/>
          <w:bCs/>
        </w:rPr>
        <w:t xml:space="preserve"> </w:t>
      </w:r>
    </w:p>
    <w:p w14:paraId="5FCAABB2" w14:textId="77777777" w:rsidR="00961C88" w:rsidRDefault="00961C88" w:rsidP="00521CAC">
      <w:pPr>
        <w:rPr>
          <w:rFonts w:asciiTheme="minorHAnsi" w:eastAsia="Calibri" w:hAnsiTheme="minorHAnsi" w:cstheme="minorHAnsi"/>
          <w:bCs/>
        </w:rPr>
      </w:pPr>
    </w:p>
    <w:p w14:paraId="4487F776" w14:textId="72651FF3" w:rsidR="00961C88" w:rsidRDefault="00961C88" w:rsidP="00521CAC">
      <w:pPr>
        <w:rPr>
          <w:rFonts w:asciiTheme="minorHAnsi" w:eastAsia="Calibri" w:hAnsiTheme="minorHAnsi" w:cstheme="minorHAnsi"/>
          <w:bCs/>
        </w:rPr>
      </w:pPr>
      <w:r>
        <w:rPr>
          <w:rFonts w:asciiTheme="minorHAnsi" w:eastAsia="Calibri" w:hAnsiTheme="minorHAnsi" w:cstheme="minorHAnsi"/>
          <w:bCs/>
        </w:rPr>
        <w:t>Upon a Motion</w:t>
      </w:r>
      <w:r w:rsidR="00986274">
        <w:rPr>
          <w:rFonts w:asciiTheme="minorHAnsi" w:eastAsia="Calibri" w:hAnsiTheme="minorHAnsi" w:cstheme="minorHAnsi"/>
          <w:bCs/>
        </w:rPr>
        <w:t xml:space="preserve"> </w:t>
      </w:r>
      <w:r w:rsidRPr="00986274">
        <w:rPr>
          <w:rFonts w:asciiTheme="minorHAnsi" w:eastAsia="Calibri" w:hAnsiTheme="minorHAnsi" w:cstheme="minorHAnsi"/>
          <w:b/>
        </w:rPr>
        <w:t>(VII</w:t>
      </w:r>
      <w:r w:rsidR="00986274" w:rsidRPr="00986274">
        <w:rPr>
          <w:rFonts w:asciiTheme="minorHAnsi" w:eastAsia="Calibri" w:hAnsiTheme="minorHAnsi" w:cstheme="minorHAnsi"/>
          <w:b/>
        </w:rPr>
        <w:t>I</w:t>
      </w:r>
      <w:r w:rsidRPr="00986274">
        <w:rPr>
          <w:rFonts w:asciiTheme="minorHAnsi" w:eastAsia="Calibri" w:hAnsiTheme="minorHAnsi" w:cstheme="minorHAnsi"/>
          <w:b/>
        </w:rPr>
        <w:t>)</w:t>
      </w:r>
      <w:r>
        <w:rPr>
          <w:rFonts w:asciiTheme="minorHAnsi" w:eastAsia="Calibri" w:hAnsiTheme="minorHAnsi" w:cstheme="minorHAnsi"/>
          <w:bCs/>
        </w:rPr>
        <w:t xml:space="preserve"> by Mr. Petito and seconded by Ms. Pratt</w:t>
      </w:r>
      <w:r w:rsidR="004F06B8">
        <w:rPr>
          <w:rFonts w:asciiTheme="minorHAnsi" w:eastAsia="Calibri" w:hAnsiTheme="minorHAnsi" w:cstheme="minorHAnsi"/>
          <w:bCs/>
        </w:rPr>
        <w:t>,</w:t>
      </w:r>
      <w:r>
        <w:rPr>
          <w:rFonts w:asciiTheme="minorHAnsi" w:eastAsia="Calibri" w:hAnsiTheme="minorHAnsi" w:cstheme="minorHAnsi"/>
          <w:bCs/>
        </w:rPr>
        <w:t xml:space="preserve"> the Board unanimously approved to </w:t>
      </w:r>
      <w:r w:rsidR="004F06B8" w:rsidRPr="004F06B8">
        <w:rPr>
          <w:rFonts w:asciiTheme="minorHAnsi" w:eastAsia="Calibri" w:hAnsiTheme="minorHAnsi" w:cstheme="minorHAnsi"/>
          <w:bCs/>
        </w:rPr>
        <w:t xml:space="preserve">table the </w:t>
      </w:r>
      <w:r w:rsidR="00380D6C">
        <w:rPr>
          <w:rFonts w:asciiTheme="minorHAnsi" w:eastAsia="Calibri" w:hAnsiTheme="minorHAnsi" w:cstheme="minorHAnsi"/>
          <w:bCs/>
        </w:rPr>
        <w:t xml:space="preserve">private equity investments in accounting firms and </w:t>
      </w:r>
      <w:r w:rsidR="004F06B8" w:rsidRPr="004F06B8">
        <w:rPr>
          <w:rFonts w:asciiTheme="minorHAnsi" w:eastAsia="Calibri" w:hAnsiTheme="minorHAnsi" w:cstheme="minorHAnsi"/>
          <w:bCs/>
        </w:rPr>
        <w:t>CPA wall certificate discussion</w:t>
      </w:r>
      <w:r w:rsidR="00380D6C">
        <w:rPr>
          <w:rFonts w:asciiTheme="minorHAnsi" w:eastAsia="Calibri" w:hAnsiTheme="minorHAnsi" w:cstheme="minorHAnsi"/>
          <w:bCs/>
        </w:rPr>
        <w:t>s</w:t>
      </w:r>
      <w:r w:rsidR="004F06B8" w:rsidRPr="004F06B8">
        <w:rPr>
          <w:rFonts w:asciiTheme="minorHAnsi" w:eastAsia="Calibri" w:hAnsiTheme="minorHAnsi" w:cstheme="minorHAnsi"/>
          <w:bCs/>
        </w:rPr>
        <w:t xml:space="preserve"> until the May </w:t>
      </w:r>
      <w:r w:rsidR="004F06B8">
        <w:rPr>
          <w:rFonts w:asciiTheme="minorHAnsi" w:eastAsia="Calibri" w:hAnsiTheme="minorHAnsi" w:cstheme="minorHAnsi"/>
          <w:bCs/>
        </w:rPr>
        <w:t>m</w:t>
      </w:r>
      <w:r w:rsidR="004F06B8" w:rsidRPr="004F06B8">
        <w:rPr>
          <w:rFonts w:asciiTheme="minorHAnsi" w:eastAsia="Calibri" w:hAnsiTheme="minorHAnsi" w:cstheme="minorHAnsi"/>
          <w:bCs/>
        </w:rPr>
        <w:t>eeting</w:t>
      </w:r>
      <w:r w:rsidR="004F06B8">
        <w:rPr>
          <w:rFonts w:asciiTheme="minorHAnsi" w:eastAsia="Calibri" w:hAnsiTheme="minorHAnsi" w:cstheme="minorHAnsi"/>
          <w:bCs/>
        </w:rPr>
        <w:t>.</w:t>
      </w:r>
      <w:r w:rsidR="004F06B8" w:rsidRPr="004F06B8">
        <w:rPr>
          <w:rFonts w:asciiTheme="minorHAnsi" w:eastAsia="Calibri" w:hAnsiTheme="minorHAnsi" w:cstheme="minorHAnsi"/>
          <w:bCs/>
        </w:rPr>
        <w:t xml:space="preserve"> </w:t>
      </w:r>
    </w:p>
    <w:p w14:paraId="3F28CFE2" w14:textId="77777777" w:rsidR="00961C88" w:rsidRDefault="00961C88" w:rsidP="00D22AE3">
      <w:pPr>
        <w:rPr>
          <w:rFonts w:asciiTheme="minorHAnsi" w:eastAsia="Calibri" w:hAnsiTheme="minorHAnsi" w:cstheme="minorHAnsi"/>
          <w:b/>
        </w:rPr>
      </w:pPr>
    </w:p>
    <w:p w14:paraId="77108E2A" w14:textId="3C9870B6" w:rsidR="001D3E09" w:rsidRDefault="006A48AD" w:rsidP="00D22AE3">
      <w:pPr>
        <w:rPr>
          <w:rFonts w:asciiTheme="minorHAnsi" w:eastAsia="Calibri" w:hAnsiTheme="minorHAnsi" w:cstheme="minorHAnsi"/>
          <w:b/>
        </w:rPr>
      </w:pPr>
      <w:r w:rsidRPr="00021D96">
        <w:rPr>
          <w:rFonts w:asciiTheme="minorHAnsi" w:eastAsia="Calibri" w:hAnsiTheme="minorHAnsi" w:cstheme="minorHAnsi"/>
          <w:b/>
        </w:rPr>
        <w:t>New Business</w:t>
      </w:r>
    </w:p>
    <w:p w14:paraId="1D451547" w14:textId="77777777" w:rsidR="00521CAC" w:rsidRDefault="00521CAC" w:rsidP="00D22AE3">
      <w:pPr>
        <w:rPr>
          <w:rFonts w:asciiTheme="minorHAnsi" w:eastAsia="Calibri" w:hAnsiTheme="minorHAnsi" w:cstheme="minorHAnsi"/>
          <w:b/>
        </w:rPr>
      </w:pPr>
    </w:p>
    <w:p w14:paraId="1533A773" w14:textId="1E0590A4" w:rsidR="00521CAC" w:rsidRPr="00521CAC" w:rsidRDefault="00521CAC" w:rsidP="00D22AE3">
      <w:pPr>
        <w:rPr>
          <w:rFonts w:asciiTheme="minorHAnsi" w:eastAsia="Calibri" w:hAnsiTheme="minorHAnsi" w:cstheme="minorHAnsi"/>
          <w:bCs/>
        </w:rPr>
      </w:pPr>
      <w:r w:rsidRPr="00521CAC">
        <w:rPr>
          <w:rFonts w:asciiTheme="minorHAnsi" w:eastAsia="Calibri" w:hAnsiTheme="minorHAnsi" w:cstheme="minorHAnsi"/>
          <w:bCs/>
        </w:rPr>
        <w:t>None</w:t>
      </w:r>
    </w:p>
    <w:p w14:paraId="27F85EEF" w14:textId="77777777" w:rsidR="00087AB1" w:rsidRDefault="00087AB1" w:rsidP="00750C36">
      <w:pPr>
        <w:jc w:val="left"/>
        <w:rPr>
          <w:rFonts w:asciiTheme="minorHAnsi" w:eastAsia="Calibri" w:hAnsiTheme="minorHAnsi" w:cstheme="minorHAnsi"/>
          <w:bCs/>
        </w:rPr>
      </w:pPr>
    </w:p>
    <w:p w14:paraId="06387C5A" w14:textId="77777777" w:rsidR="001E7547" w:rsidRPr="001E7547" w:rsidRDefault="001E7547" w:rsidP="001E7547">
      <w:pPr>
        <w:spacing w:after="0"/>
        <w:rPr>
          <w:rFonts w:asciiTheme="minorHAnsi" w:eastAsia="Calibri" w:hAnsiTheme="minorHAnsi" w:cstheme="minorHAnsi"/>
          <w:b/>
          <w:bCs/>
        </w:rPr>
      </w:pPr>
      <w:r w:rsidRPr="001E7547">
        <w:rPr>
          <w:rFonts w:asciiTheme="minorHAnsi" w:eastAsia="Calibri" w:hAnsiTheme="minorHAnsi" w:cstheme="minorHAnsi"/>
          <w:b/>
          <w:bCs/>
        </w:rPr>
        <w:t xml:space="preserve">Correspondence </w:t>
      </w:r>
    </w:p>
    <w:p w14:paraId="21F955E9" w14:textId="77777777" w:rsidR="00521CAC" w:rsidRDefault="00521CAC" w:rsidP="001E7547">
      <w:pPr>
        <w:spacing w:after="0"/>
        <w:rPr>
          <w:rFonts w:asciiTheme="minorHAnsi" w:eastAsia="Calibri" w:hAnsiTheme="minorHAnsi" w:cstheme="minorHAnsi"/>
          <w:bCs/>
        </w:rPr>
      </w:pPr>
    </w:p>
    <w:p w14:paraId="40072A7D" w14:textId="568AB2C7" w:rsidR="001E7547" w:rsidRDefault="001E7547" w:rsidP="001E7547">
      <w:pPr>
        <w:spacing w:after="0"/>
        <w:rPr>
          <w:rFonts w:asciiTheme="minorHAnsi" w:eastAsia="Calibri" w:hAnsiTheme="minorHAnsi" w:cstheme="minorHAnsi"/>
          <w:bCs/>
        </w:rPr>
      </w:pPr>
      <w:r w:rsidRPr="001E7547">
        <w:rPr>
          <w:rFonts w:asciiTheme="minorHAnsi" w:eastAsia="Calibri" w:hAnsiTheme="minorHAnsi" w:cstheme="minorHAnsi"/>
          <w:bCs/>
        </w:rPr>
        <w:t>None</w:t>
      </w:r>
    </w:p>
    <w:p w14:paraId="7334BEE9" w14:textId="77777777" w:rsidR="003312D5" w:rsidRDefault="003312D5" w:rsidP="001E7547">
      <w:pPr>
        <w:spacing w:after="0"/>
        <w:rPr>
          <w:rFonts w:asciiTheme="minorHAnsi" w:eastAsia="Calibri" w:hAnsiTheme="minorHAnsi" w:cstheme="minorHAnsi"/>
          <w:bCs/>
        </w:rPr>
      </w:pPr>
    </w:p>
    <w:p w14:paraId="35984AE0" w14:textId="77777777" w:rsidR="00380D6C" w:rsidRDefault="00380D6C" w:rsidP="001E7547">
      <w:pPr>
        <w:spacing w:after="0"/>
        <w:rPr>
          <w:rFonts w:asciiTheme="minorHAnsi" w:eastAsia="Calibri" w:hAnsiTheme="minorHAnsi" w:cstheme="minorHAnsi"/>
          <w:b/>
        </w:rPr>
      </w:pPr>
    </w:p>
    <w:p w14:paraId="3C34C6DB" w14:textId="46E0B54E" w:rsidR="003312D5" w:rsidRDefault="003312D5" w:rsidP="001E7547">
      <w:pPr>
        <w:spacing w:after="0"/>
        <w:rPr>
          <w:rFonts w:asciiTheme="minorHAnsi" w:eastAsia="Calibri" w:hAnsiTheme="minorHAnsi" w:cstheme="minorHAnsi"/>
          <w:b/>
        </w:rPr>
      </w:pPr>
      <w:r w:rsidRPr="003312D5">
        <w:rPr>
          <w:rFonts w:asciiTheme="minorHAnsi" w:eastAsia="Calibri" w:hAnsiTheme="minorHAnsi" w:cstheme="minorHAnsi"/>
          <w:b/>
        </w:rPr>
        <w:t>Public Questions and Comments</w:t>
      </w:r>
    </w:p>
    <w:p w14:paraId="54177D87" w14:textId="3D5F753A" w:rsidR="00961C88" w:rsidRDefault="00961C88" w:rsidP="001E7547">
      <w:pPr>
        <w:spacing w:after="0"/>
        <w:rPr>
          <w:rFonts w:asciiTheme="minorHAnsi" w:eastAsia="Calibri" w:hAnsiTheme="minorHAnsi" w:cstheme="minorHAnsi"/>
          <w:bCs/>
        </w:rPr>
      </w:pPr>
    </w:p>
    <w:p w14:paraId="1AA7463D" w14:textId="65FC1A9F" w:rsidR="00986274" w:rsidRPr="00986274" w:rsidRDefault="00986274" w:rsidP="001E7547">
      <w:pPr>
        <w:spacing w:after="0"/>
        <w:rPr>
          <w:rFonts w:asciiTheme="minorHAnsi" w:eastAsia="Calibri" w:hAnsiTheme="minorHAnsi" w:cstheme="minorHAnsi"/>
          <w:bCs/>
        </w:rPr>
      </w:pPr>
      <w:r>
        <w:rPr>
          <w:rFonts w:asciiTheme="minorHAnsi" w:eastAsia="Calibri" w:hAnsiTheme="minorHAnsi" w:cstheme="minorHAnsi"/>
          <w:bCs/>
        </w:rPr>
        <w:t>The Board responded to comments and questions from the Morgan State University faculty</w:t>
      </w:r>
      <w:r w:rsidR="00380D6C">
        <w:rPr>
          <w:rFonts w:asciiTheme="minorHAnsi" w:eastAsia="Calibri" w:hAnsiTheme="minorHAnsi" w:cstheme="minorHAnsi"/>
          <w:bCs/>
        </w:rPr>
        <w:t>,</w:t>
      </w:r>
      <w:r>
        <w:rPr>
          <w:rFonts w:asciiTheme="minorHAnsi" w:eastAsia="Calibri" w:hAnsiTheme="minorHAnsi" w:cstheme="minorHAnsi"/>
          <w:bCs/>
        </w:rPr>
        <w:t xml:space="preserve"> students</w:t>
      </w:r>
      <w:r w:rsidR="00380D6C">
        <w:rPr>
          <w:rFonts w:asciiTheme="minorHAnsi" w:eastAsia="Calibri" w:hAnsiTheme="minorHAnsi" w:cstheme="minorHAnsi"/>
          <w:bCs/>
        </w:rPr>
        <w:t>, and staff</w:t>
      </w:r>
      <w:r>
        <w:rPr>
          <w:rFonts w:asciiTheme="minorHAnsi" w:eastAsia="Calibri" w:hAnsiTheme="minorHAnsi" w:cstheme="minorHAnsi"/>
          <w:bCs/>
        </w:rPr>
        <w:t>.</w:t>
      </w:r>
    </w:p>
    <w:p w14:paraId="60B87232" w14:textId="151F911E" w:rsidR="00021D96" w:rsidRPr="00021D96" w:rsidRDefault="00021D96" w:rsidP="00021D96">
      <w:pPr>
        <w:spacing w:after="0"/>
        <w:rPr>
          <w:rFonts w:asciiTheme="minorHAnsi" w:eastAsia="Calibri" w:hAnsiTheme="minorHAnsi" w:cstheme="minorHAnsi"/>
          <w:b/>
          <w:bCs/>
        </w:rPr>
      </w:pPr>
      <w:r w:rsidRPr="00021D96">
        <w:rPr>
          <w:rFonts w:asciiTheme="minorHAnsi" w:eastAsia="Calibri" w:hAnsiTheme="minorHAnsi" w:cstheme="minorHAnsi"/>
          <w:b/>
          <w:bCs/>
        </w:rPr>
        <w:lastRenderedPageBreak/>
        <w:t>Closed Session</w:t>
      </w:r>
    </w:p>
    <w:p w14:paraId="65B7FA8C" w14:textId="3EEB8F0F" w:rsidR="00153A0F" w:rsidRDefault="00153A0F" w:rsidP="00AE6F5F">
      <w:pPr>
        <w:rPr>
          <w:rFonts w:asciiTheme="minorHAnsi" w:eastAsia="Calibri" w:hAnsiTheme="minorHAnsi" w:cstheme="minorHAnsi"/>
          <w:bCs/>
        </w:rPr>
      </w:pPr>
    </w:p>
    <w:p w14:paraId="229E5523" w14:textId="00C90804" w:rsidR="00CA2424" w:rsidRPr="00986274" w:rsidRDefault="00986274" w:rsidP="00521CAC">
      <w:pPr>
        <w:spacing w:after="0"/>
        <w:rPr>
          <w:rFonts w:asciiTheme="minorHAnsi" w:eastAsia="Calibri" w:hAnsiTheme="minorHAnsi" w:cstheme="minorHAnsi"/>
          <w:b/>
        </w:rPr>
      </w:pPr>
      <w:r>
        <w:rPr>
          <w:rFonts w:asciiTheme="minorHAnsi" w:eastAsia="Calibri" w:hAnsiTheme="minorHAnsi" w:cstheme="minorHAnsi"/>
          <w:bCs/>
        </w:rPr>
        <w:t>No Closed Session</w:t>
      </w:r>
    </w:p>
    <w:p w14:paraId="1DF71DA6" w14:textId="77777777" w:rsidR="00602EEB" w:rsidRDefault="00602EEB" w:rsidP="00521CAC">
      <w:pPr>
        <w:spacing w:after="0"/>
        <w:rPr>
          <w:rFonts w:asciiTheme="minorHAnsi" w:eastAsia="Calibri" w:hAnsiTheme="minorHAnsi" w:cstheme="minorHAnsi"/>
          <w:b/>
          <w:bCs/>
        </w:rPr>
      </w:pPr>
    </w:p>
    <w:p w14:paraId="1929C58D" w14:textId="77777777" w:rsidR="00521CAC" w:rsidRDefault="00521CAC" w:rsidP="00521CAC">
      <w:pPr>
        <w:ind w:right="-198"/>
        <w:rPr>
          <w:rFonts w:asciiTheme="minorHAnsi" w:eastAsia="Calibri" w:hAnsiTheme="minorHAnsi" w:cstheme="minorBidi"/>
        </w:rPr>
      </w:pPr>
    </w:p>
    <w:p w14:paraId="0CCFB20D" w14:textId="2D0EDF29" w:rsidR="00521CAC" w:rsidRDefault="00521CAC" w:rsidP="00521CAC">
      <w:pPr>
        <w:ind w:right="-198"/>
        <w:rPr>
          <w:rFonts w:asciiTheme="minorHAnsi" w:eastAsia="Calibri" w:hAnsiTheme="minorHAnsi" w:cstheme="minorBidi"/>
        </w:rPr>
      </w:pPr>
      <w:r w:rsidRPr="00536D50">
        <w:rPr>
          <w:rFonts w:asciiTheme="minorHAnsi" w:eastAsia="Calibri" w:hAnsiTheme="minorHAnsi" w:cstheme="minorBidi"/>
        </w:rPr>
        <w:t xml:space="preserve">Upon a motion </w:t>
      </w:r>
      <w:r w:rsidRPr="00536D50">
        <w:rPr>
          <w:rFonts w:asciiTheme="minorHAnsi" w:eastAsia="Calibri" w:hAnsiTheme="minorHAnsi" w:cstheme="minorBidi"/>
          <w:b/>
          <w:bCs/>
        </w:rPr>
        <w:t>(</w:t>
      </w:r>
      <w:r w:rsidR="009A7188">
        <w:rPr>
          <w:rFonts w:asciiTheme="minorHAnsi" w:eastAsia="Calibri" w:hAnsiTheme="minorHAnsi" w:cstheme="minorBidi"/>
          <w:b/>
          <w:bCs/>
        </w:rPr>
        <w:t>VIII</w:t>
      </w:r>
      <w:r w:rsidRPr="00536D50">
        <w:rPr>
          <w:rFonts w:asciiTheme="minorHAnsi" w:eastAsia="Calibri" w:hAnsiTheme="minorHAnsi" w:cstheme="minorBidi"/>
          <w:b/>
          <w:bCs/>
        </w:rPr>
        <w:t>)</w:t>
      </w:r>
      <w:r w:rsidRPr="00536D50">
        <w:rPr>
          <w:rFonts w:asciiTheme="minorHAnsi" w:eastAsia="Calibri" w:hAnsiTheme="minorHAnsi" w:cstheme="minorBidi"/>
        </w:rPr>
        <w:t xml:space="preserve"> by </w:t>
      </w:r>
      <w:r>
        <w:rPr>
          <w:rFonts w:asciiTheme="minorHAnsi" w:eastAsia="Calibri" w:hAnsiTheme="minorHAnsi" w:cstheme="minorBidi"/>
        </w:rPr>
        <w:t>Mr. Young and seconded by M</w:t>
      </w:r>
      <w:r w:rsidR="009A7188">
        <w:rPr>
          <w:rFonts w:asciiTheme="minorHAnsi" w:eastAsia="Calibri" w:hAnsiTheme="minorHAnsi" w:cstheme="minorBidi"/>
        </w:rPr>
        <w:t>rs. Gray</w:t>
      </w:r>
      <w:r>
        <w:rPr>
          <w:rFonts w:asciiTheme="minorHAnsi" w:eastAsia="Calibri" w:hAnsiTheme="minorHAnsi" w:cstheme="minorBidi"/>
        </w:rPr>
        <w:t xml:space="preserve">, the Board adjourned at </w:t>
      </w:r>
      <w:r w:rsidR="009A7188">
        <w:rPr>
          <w:rFonts w:asciiTheme="minorHAnsi" w:eastAsia="Calibri" w:hAnsiTheme="minorHAnsi" w:cstheme="minorBidi"/>
        </w:rPr>
        <w:t>11:53 a</w:t>
      </w:r>
      <w:r>
        <w:rPr>
          <w:rFonts w:asciiTheme="minorHAnsi" w:eastAsia="Calibri" w:hAnsiTheme="minorHAnsi" w:cstheme="minorBidi"/>
        </w:rPr>
        <w:t>m.</w:t>
      </w:r>
      <w:r w:rsidR="009E576E">
        <w:rPr>
          <w:rFonts w:asciiTheme="minorHAnsi" w:eastAsia="Calibri" w:hAnsiTheme="minorHAnsi" w:cstheme="minorBidi"/>
        </w:rPr>
        <w:t xml:space="preserve"> A lunch presentation by Dr. Williams on ‘Becoming a CPA in Maryland’ was held at 12pm. </w:t>
      </w:r>
    </w:p>
    <w:p w14:paraId="48A428A9" w14:textId="77777777" w:rsidR="00FF1857" w:rsidRDefault="00FF1857" w:rsidP="009719E6">
      <w:pPr>
        <w:rPr>
          <w:rFonts w:asciiTheme="minorHAnsi" w:eastAsia="Calibri" w:hAnsiTheme="minorHAnsi" w:cstheme="minorBidi"/>
        </w:rPr>
      </w:pPr>
    </w:p>
    <w:p w14:paraId="3E953297" w14:textId="5E87E177" w:rsidR="00521CAC" w:rsidRDefault="00521CAC" w:rsidP="00521CAC">
      <w:pPr>
        <w:rPr>
          <w:rFonts w:asciiTheme="minorHAnsi" w:eastAsia="Calibri" w:hAnsiTheme="minorHAnsi" w:cstheme="minorHAnsi"/>
        </w:rPr>
      </w:pPr>
      <w:r w:rsidRPr="00E35A6D">
        <w:rPr>
          <w:rFonts w:asciiTheme="minorHAnsi" w:eastAsia="Calibri" w:hAnsiTheme="minorHAnsi" w:cstheme="minorHAnsi"/>
          <w:b/>
        </w:rPr>
        <w:t>NEXT MEETING</w:t>
      </w:r>
      <w:r>
        <w:rPr>
          <w:rFonts w:asciiTheme="minorHAnsi" w:eastAsia="Calibri" w:hAnsiTheme="minorHAnsi" w:cstheme="minorHAnsi"/>
          <w:b/>
        </w:rPr>
        <w:t xml:space="preserve">: </w:t>
      </w:r>
      <w:r w:rsidRPr="00CD7971">
        <w:rPr>
          <w:rFonts w:asciiTheme="minorHAnsi" w:eastAsia="Calibri" w:hAnsiTheme="minorHAnsi" w:cstheme="minorHAnsi"/>
        </w:rPr>
        <w:t>Tuesday,</w:t>
      </w:r>
      <w:r>
        <w:rPr>
          <w:rFonts w:asciiTheme="minorHAnsi" w:eastAsia="Calibri" w:hAnsiTheme="minorHAnsi" w:cstheme="minorHAnsi"/>
          <w:b/>
        </w:rPr>
        <w:t xml:space="preserve"> </w:t>
      </w:r>
      <w:r w:rsidR="009A7188">
        <w:rPr>
          <w:rFonts w:asciiTheme="minorHAnsi" w:eastAsia="Calibri" w:hAnsiTheme="minorHAnsi" w:cstheme="minorHAnsi"/>
          <w:b/>
        </w:rPr>
        <w:t>May 6</w:t>
      </w:r>
      <w:r>
        <w:rPr>
          <w:rFonts w:asciiTheme="minorHAnsi" w:eastAsia="Calibri" w:hAnsiTheme="minorHAnsi" w:cstheme="minorHAnsi"/>
          <w:b/>
        </w:rPr>
        <w:t>,</w:t>
      </w:r>
      <w:r w:rsidRPr="00CB28D0">
        <w:rPr>
          <w:rFonts w:asciiTheme="minorHAnsi" w:eastAsia="Calibri" w:hAnsiTheme="minorHAnsi" w:cstheme="minorHAnsi"/>
          <w:b/>
          <w:bCs/>
        </w:rPr>
        <w:t xml:space="preserve"> 202</w:t>
      </w:r>
      <w:r>
        <w:rPr>
          <w:rFonts w:asciiTheme="minorHAnsi" w:eastAsia="Calibri" w:hAnsiTheme="minorHAnsi" w:cstheme="minorHAnsi"/>
          <w:b/>
          <w:bCs/>
        </w:rPr>
        <w:t>5</w:t>
      </w:r>
      <w:r w:rsidRPr="00E35A6D">
        <w:rPr>
          <w:rFonts w:asciiTheme="minorHAnsi" w:eastAsia="Calibri" w:hAnsiTheme="minorHAnsi" w:cstheme="minorHAnsi"/>
        </w:rPr>
        <w:t xml:space="preserve">, </w:t>
      </w:r>
      <w:r w:rsidR="009A7188">
        <w:rPr>
          <w:rFonts w:asciiTheme="minorHAnsi" w:eastAsia="Calibri" w:hAnsiTheme="minorHAnsi" w:cstheme="minorHAnsi"/>
        </w:rPr>
        <w:t xml:space="preserve">via Google </w:t>
      </w:r>
      <w:r w:rsidR="00E91CB2">
        <w:rPr>
          <w:rFonts w:asciiTheme="minorHAnsi" w:eastAsia="Calibri" w:hAnsiTheme="minorHAnsi" w:cstheme="minorHAnsi"/>
        </w:rPr>
        <w:t xml:space="preserve">Meets teleconferencing </w:t>
      </w:r>
      <w:r w:rsidRPr="00E35A6D">
        <w:rPr>
          <w:rFonts w:asciiTheme="minorHAnsi" w:eastAsia="Calibri" w:hAnsiTheme="minorHAnsi" w:cstheme="minorHAnsi"/>
        </w:rPr>
        <w:t xml:space="preserve">at </w:t>
      </w:r>
      <w:r w:rsidR="009A7188">
        <w:rPr>
          <w:rFonts w:asciiTheme="minorHAnsi" w:eastAsia="Calibri" w:hAnsiTheme="minorHAnsi" w:cstheme="minorHAnsi"/>
        </w:rPr>
        <w:t>9</w:t>
      </w:r>
      <w:r w:rsidRPr="00E35A6D">
        <w:rPr>
          <w:rFonts w:asciiTheme="minorHAnsi" w:eastAsia="Calibri" w:hAnsiTheme="minorHAnsi" w:cstheme="minorHAnsi"/>
        </w:rPr>
        <w:t>:00 AM</w:t>
      </w:r>
    </w:p>
    <w:p w14:paraId="2ECC8396" w14:textId="77777777" w:rsidR="006F3549" w:rsidRDefault="006F3549" w:rsidP="00AE6F5F">
      <w:pPr>
        <w:widowControl w:val="0"/>
        <w:rPr>
          <w:rFonts w:asciiTheme="minorHAnsi" w:eastAsia="Calibri" w:hAnsiTheme="minorHAnsi" w:cstheme="minorHAnsi"/>
        </w:rPr>
      </w:pPr>
    </w:p>
    <w:p w14:paraId="76E0EFC0" w14:textId="27384CB0" w:rsidR="006F3549" w:rsidRDefault="009E6E11" w:rsidP="006F3549">
      <w:pPr>
        <w:widowControl w:val="0"/>
        <w:rPr>
          <w:rFonts w:asciiTheme="minorHAnsi" w:eastAsia="Calibri" w:hAnsiTheme="minorHAnsi" w:cstheme="minorHAnsi"/>
        </w:rPr>
      </w:pPr>
      <w:r>
        <w:rPr>
          <w:rFonts w:asciiTheme="minorHAnsi" w:eastAsia="Calibri" w:hAnsiTheme="minorHAnsi" w:cstheme="minorHAnsi"/>
        </w:rPr>
        <w:t>_</w:t>
      </w:r>
      <w:r w:rsidR="00AE6F5F" w:rsidRPr="00E35A6D">
        <w:rPr>
          <w:rFonts w:asciiTheme="minorHAnsi" w:eastAsia="Calibri" w:hAnsiTheme="minorHAnsi" w:cstheme="minorHAnsi"/>
        </w:rPr>
        <w:t>_</w:t>
      </w:r>
      <w:r w:rsidR="009A15D3">
        <w:rPr>
          <w:rFonts w:asciiTheme="minorHAnsi" w:eastAsia="Calibri" w:hAnsiTheme="minorHAnsi" w:cstheme="minorHAnsi"/>
        </w:rPr>
        <w:t>_</w:t>
      </w:r>
      <w:r w:rsidR="00AE6F5F">
        <w:rPr>
          <w:rFonts w:asciiTheme="minorHAnsi" w:eastAsia="Calibri" w:hAnsiTheme="minorHAnsi" w:cstheme="minorHAnsi"/>
        </w:rPr>
        <w:t>_</w:t>
      </w:r>
      <w:r w:rsidR="003D04D0">
        <w:rPr>
          <w:rFonts w:asciiTheme="minorHAnsi" w:eastAsia="Calibri" w:hAnsiTheme="minorHAnsi" w:cstheme="minorHAnsi"/>
        </w:rPr>
        <w:t xml:space="preserve"> </w:t>
      </w:r>
      <w:r w:rsidR="00AE6F5F" w:rsidRPr="00E35A6D">
        <w:rPr>
          <w:rFonts w:asciiTheme="minorHAnsi" w:eastAsia="Calibri" w:hAnsiTheme="minorHAnsi" w:cstheme="minorHAnsi"/>
        </w:rPr>
        <w:t xml:space="preserve">With corrections   </w:t>
      </w:r>
      <w:r w:rsidR="00AE6F5F" w:rsidRPr="00E35A6D">
        <w:rPr>
          <w:rFonts w:asciiTheme="minorHAnsi" w:eastAsia="Calibri" w:hAnsiTheme="minorHAnsi" w:cstheme="minorHAnsi"/>
        </w:rPr>
        <w:tab/>
        <w:t>_</w:t>
      </w:r>
      <w:r w:rsidR="00106AB6">
        <w:rPr>
          <w:rFonts w:asciiTheme="minorHAnsi" w:eastAsia="Calibri" w:hAnsiTheme="minorHAnsi" w:cstheme="minorHAnsi"/>
        </w:rPr>
        <w:t>x</w:t>
      </w:r>
      <w:r w:rsidR="00AE6F5F" w:rsidRPr="00E35A6D">
        <w:rPr>
          <w:rFonts w:asciiTheme="minorHAnsi" w:eastAsia="Calibri" w:hAnsiTheme="minorHAnsi" w:cstheme="minorHAnsi"/>
        </w:rPr>
        <w:t>_</w:t>
      </w:r>
      <w:r w:rsidR="00FA344B">
        <w:rPr>
          <w:rFonts w:asciiTheme="minorHAnsi" w:eastAsia="Calibri" w:hAnsiTheme="minorHAnsi" w:cstheme="minorHAnsi"/>
        </w:rPr>
        <w:t>_</w:t>
      </w:r>
      <w:r w:rsidR="00AE6F5F" w:rsidRPr="00E35A6D">
        <w:rPr>
          <w:rFonts w:asciiTheme="minorHAnsi" w:eastAsia="Calibri" w:hAnsiTheme="minorHAnsi" w:cstheme="minorHAnsi"/>
        </w:rPr>
        <w:t xml:space="preserve">Without corrections </w:t>
      </w:r>
    </w:p>
    <w:p w14:paraId="61D07B3C" w14:textId="01F0C0FC" w:rsidR="00AD5F3D" w:rsidRDefault="00106AB6" w:rsidP="006F3549">
      <w:pPr>
        <w:widowControl w:val="0"/>
        <w:rPr>
          <w:rFonts w:asciiTheme="minorHAnsi" w:eastAsia="Calibri" w:hAnsiTheme="minorHAnsi" w:cstheme="minorHAnsi"/>
        </w:rPr>
      </w:pPr>
      <w:r>
        <w:rPr>
          <w:rFonts w:asciiTheme="minorHAnsi" w:eastAsia="Calibri" w:hAnsiTheme="minorHAnsi" w:cstheme="minorHAnsi"/>
        </w:rPr>
        <w:t>Signature on file</w:t>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t>5/8/2025</w:t>
      </w:r>
    </w:p>
    <w:p w14:paraId="1A153345" w14:textId="692D4801" w:rsidR="0066617C" w:rsidRDefault="0066617C" w:rsidP="00021D96">
      <w:pPr>
        <w:rPr>
          <w:rFonts w:asciiTheme="minorHAnsi" w:eastAsia="Calibri" w:hAnsiTheme="minorHAnsi" w:cstheme="minorHAnsi"/>
        </w:rPr>
      </w:pPr>
      <w:r>
        <w:rPr>
          <w:rFonts w:asciiTheme="minorHAnsi" w:eastAsia="Calibri" w:hAnsiTheme="minorHAnsi" w:cstheme="minorHAnsi"/>
        </w:rPr>
        <w:t>____</w:t>
      </w:r>
      <w:r w:rsidR="00986274">
        <w:rPr>
          <w:rFonts w:asciiTheme="minorHAnsi" w:eastAsia="Calibri" w:hAnsiTheme="minorHAnsi" w:cstheme="minorHAnsi"/>
        </w:rPr>
        <w:t>_____________</w:t>
      </w:r>
      <w:r>
        <w:rPr>
          <w:rFonts w:asciiTheme="minorHAnsi" w:eastAsia="Calibri" w:hAnsiTheme="minorHAnsi" w:cstheme="minorHAnsi"/>
        </w:rPr>
        <w:t xml:space="preserve">                                                   _________</w:t>
      </w:r>
      <w:r w:rsidR="00986274">
        <w:rPr>
          <w:rFonts w:asciiTheme="minorHAnsi" w:eastAsia="Calibri" w:hAnsiTheme="minorHAnsi" w:cstheme="minorHAnsi"/>
        </w:rPr>
        <w:t>______</w:t>
      </w:r>
    </w:p>
    <w:p w14:paraId="540BFA61" w14:textId="504937ED" w:rsidR="0028794B" w:rsidRDefault="00AE6F5F" w:rsidP="00021D96">
      <w:pPr>
        <w:rPr>
          <w:rFonts w:ascii="Montserrat SemiBold" w:eastAsia="Montserrat SemiBold" w:hAnsi="Montserrat SemiBold" w:cs="Montserrat SemiBold"/>
        </w:rPr>
      </w:pPr>
      <w:r w:rsidRPr="00E35A6D">
        <w:rPr>
          <w:rFonts w:asciiTheme="minorHAnsi" w:eastAsia="Calibri" w:hAnsiTheme="minorHAnsi" w:cstheme="minorHAnsi"/>
        </w:rPr>
        <w:t xml:space="preserve">Chairman                                                       </w:t>
      </w:r>
      <w:r w:rsidRPr="00E35A6D">
        <w:rPr>
          <w:rFonts w:asciiTheme="minorHAnsi" w:eastAsia="Calibri" w:hAnsiTheme="minorHAnsi" w:cstheme="minorHAnsi"/>
        </w:rPr>
        <w:tab/>
      </w:r>
      <w:r w:rsidR="0066617C">
        <w:rPr>
          <w:rFonts w:asciiTheme="minorHAnsi" w:eastAsia="Calibri" w:hAnsiTheme="minorHAnsi" w:cstheme="minorHAnsi"/>
        </w:rPr>
        <w:t xml:space="preserve">      </w:t>
      </w:r>
      <w:r w:rsidRPr="00E35A6D">
        <w:rPr>
          <w:rFonts w:asciiTheme="minorHAnsi" w:eastAsia="Calibri" w:hAnsiTheme="minorHAnsi" w:cstheme="minorHAnsi"/>
        </w:rPr>
        <w:t xml:space="preserve">Date </w:t>
      </w:r>
      <w:r w:rsidR="00502E9F">
        <w:rPr>
          <w:rFonts w:ascii="Montserrat SemiBold" w:eastAsia="Montserrat SemiBold" w:hAnsi="Montserrat SemiBold" w:cs="Montserrat SemiBold"/>
        </w:rPr>
        <w:tab/>
      </w:r>
      <w:r w:rsidR="00502E9F">
        <w:rPr>
          <w:rFonts w:ascii="Montserrat SemiBold" w:eastAsia="Montserrat SemiBold" w:hAnsi="Montserrat SemiBold" w:cs="Montserrat SemiBold"/>
        </w:rPr>
        <w:tab/>
      </w:r>
    </w:p>
    <w:p w14:paraId="6A913407" w14:textId="513D2218" w:rsidR="00AE6F5F" w:rsidRDefault="00AE6F5F" w:rsidP="00AE6F5F">
      <w:pPr>
        <w:widowControl w:val="0"/>
      </w:pPr>
    </w:p>
    <w:p w14:paraId="3151D6E6" w14:textId="7C77DFA0" w:rsidR="009E0C2D" w:rsidRDefault="009E0C2D" w:rsidP="00AE6F5F">
      <w:pPr>
        <w:widowControl w:val="0"/>
      </w:pPr>
    </w:p>
    <w:sectPr w:rsidR="009E0C2D">
      <w:headerReference w:type="default" r:id="rId10"/>
      <w:footerReference w:type="default" r:id="rId11"/>
      <w:headerReference w:type="first" r:id="rId12"/>
      <w:footerReference w:type="first" r:id="rId13"/>
      <w:pgSz w:w="12240" w:h="15840"/>
      <w:pgMar w:top="1440" w:right="1440" w:bottom="720" w:left="1440"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3CB09" w14:textId="77777777" w:rsidR="000C41D6" w:rsidRDefault="000C41D6">
      <w:pPr>
        <w:spacing w:after="0"/>
      </w:pPr>
      <w:r>
        <w:separator/>
      </w:r>
    </w:p>
  </w:endnote>
  <w:endnote w:type="continuationSeparator" w:id="0">
    <w:p w14:paraId="0EFE75D0" w14:textId="77777777" w:rsidR="000C41D6" w:rsidRDefault="000C41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B Garamond">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6C863" w14:textId="60186870" w:rsidR="00CA2879" w:rsidRDefault="00502E9F">
    <w:pPr>
      <w:spacing w:before="240" w:after="240" w:line="360" w:lineRule="auto"/>
      <w:jc w:val="right"/>
    </w:pPr>
    <w:r>
      <w:fldChar w:fldCharType="begin"/>
    </w:r>
    <w:r>
      <w:instrText>PAGE</w:instrText>
    </w:r>
    <w:r>
      <w:fldChar w:fldCharType="separate"/>
    </w:r>
    <w:r w:rsidR="00D73F23">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D2971" w14:textId="77777777" w:rsidR="00CA2879" w:rsidRDefault="00FE1D9B">
    <w:pPr>
      <w:tabs>
        <w:tab w:val="center" w:pos="4680"/>
        <w:tab w:val="right" w:pos="9360"/>
      </w:tabs>
      <w:spacing w:after="0"/>
      <w:jc w:val="center"/>
      <w:rPr>
        <w:rFonts w:ascii="Century Gothic" w:eastAsia="Century Gothic" w:hAnsi="Century Gothic" w:cs="Century Gothic"/>
        <w:sz w:val="18"/>
        <w:szCs w:val="18"/>
      </w:rPr>
    </w:pPr>
    <w:r>
      <w:rPr>
        <w:rFonts w:ascii="Century Gothic" w:eastAsia="Century Gothic" w:hAnsi="Century Gothic" w:cs="Century Gothic"/>
        <w:sz w:val="18"/>
        <w:szCs w:val="18"/>
      </w:rPr>
      <w:t>www.dl</w:t>
    </w:r>
    <w:r w:rsidR="00832F5B">
      <w:rPr>
        <w:rFonts w:ascii="Century Gothic" w:eastAsia="Century Gothic" w:hAnsi="Century Gothic" w:cs="Century Gothic"/>
        <w:sz w:val="18"/>
        <w:szCs w:val="18"/>
      </w:rPr>
      <w:t>llr.state.md.us/license/cpa/</w:t>
    </w:r>
  </w:p>
  <w:p w14:paraId="776BC377" w14:textId="77777777" w:rsidR="00CA2879" w:rsidRPr="00A00C75" w:rsidRDefault="00A00C75">
    <w:pPr>
      <w:tabs>
        <w:tab w:val="center" w:pos="4680"/>
        <w:tab w:val="right" w:pos="9360"/>
      </w:tabs>
      <w:spacing w:before="240" w:after="0"/>
      <w:jc w:val="center"/>
      <w:rPr>
        <w:rFonts w:ascii="Montserrat" w:eastAsia="Montserrat" w:hAnsi="Montserrat" w:cs="Montserrat"/>
        <w:sz w:val="20"/>
        <w:szCs w:val="20"/>
      </w:rPr>
    </w:pPr>
    <w:bookmarkStart w:id="6" w:name="_gjdgxs" w:colFirst="0" w:colLast="0"/>
    <w:bookmarkEnd w:id="6"/>
    <w:r w:rsidRPr="00A00C75">
      <w:rPr>
        <w:rFonts w:ascii="Century Gothic" w:eastAsia="Century Gothic" w:hAnsi="Century Gothic" w:cs="Century Gothic"/>
        <w:smallCaps/>
        <w:sz w:val="20"/>
        <w:szCs w:val="20"/>
      </w:rPr>
      <w:t>wes moore, governor</w:t>
    </w:r>
    <w:r w:rsidR="00502E9F" w:rsidRPr="00A00C75">
      <w:rPr>
        <w:rFonts w:ascii="Century Gothic" w:eastAsia="Century Gothic" w:hAnsi="Century Gothic" w:cs="Century Gothic"/>
        <w:smallCaps/>
        <w:sz w:val="20"/>
        <w:szCs w:val="20"/>
      </w:rPr>
      <w:t xml:space="preserve">  |  </w:t>
    </w:r>
    <w:r w:rsidRPr="00A00C75">
      <w:rPr>
        <w:rFonts w:ascii="Century Gothic" w:eastAsia="Century Gothic" w:hAnsi="Century Gothic" w:cs="Century Gothic"/>
        <w:smallCaps/>
        <w:sz w:val="20"/>
        <w:szCs w:val="20"/>
      </w:rPr>
      <w:t>aruna miller, lt. governor</w:t>
    </w:r>
    <w:r w:rsidR="00502E9F" w:rsidRPr="00A00C75">
      <w:rPr>
        <w:rFonts w:ascii="Century Gothic" w:eastAsia="Century Gothic" w:hAnsi="Century Gothic" w:cs="Century Gothic"/>
        <w:smallCaps/>
        <w:sz w:val="20"/>
        <w:szCs w:val="20"/>
      </w:rPr>
      <w:t xml:space="preserve">  |   </w:t>
    </w:r>
    <w:r w:rsidRPr="00A00C75">
      <w:rPr>
        <w:rFonts w:ascii="Century Gothic" w:eastAsia="Century Gothic" w:hAnsi="Century Gothic" w:cs="Century Gothic"/>
        <w:smallCaps/>
        <w:sz w:val="20"/>
        <w:szCs w:val="20"/>
      </w:rPr>
      <w:t>portia wu, secretary</w:t>
    </w:r>
    <w:r w:rsidR="00502E9F" w:rsidRPr="00A00C75">
      <w:rPr>
        <w:rFonts w:ascii="Century Gothic" w:eastAsia="Century Gothic" w:hAnsi="Century Gothic" w:cs="Century Gothic"/>
        <w:smallCaps/>
        <w:sz w:val="20"/>
        <w:szCs w:val="20"/>
      </w:rPr>
      <w:t xml:space="preserve"> </w:t>
    </w:r>
    <w:r w:rsidR="00502E9F" w:rsidRPr="00A00C75">
      <w:rPr>
        <w:noProof/>
        <w:sz w:val="20"/>
        <w:szCs w:val="20"/>
        <w:lang w:val="en-US"/>
      </w:rPr>
      <mc:AlternateContent>
        <mc:Choice Requires="wps">
          <w:drawing>
            <wp:anchor distT="0" distB="0" distL="114300" distR="114300" simplePos="0" relativeHeight="251660288" behindDoc="0" locked="0" layoutInCell="1" hidden="0" allowOverlap="1" wp14:anchorId="1AD1C9CF" wp14:editId="7D37BFEB">
              <wp:simplePos x="0" y="0"/>
              <wp:positionH relativeFrom="column">
                <wp:posOffset>76201</wp:posOffset>
              </wp:positionH>
              <wp:positionV relativeFrom="paragraph">
                <wp:posOffset>76200</wp:posOffset>
              </wp:positionV>
              <wp:extent cx="5867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12300" y="3780000"/>
                        <a:ext cx="58674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w:pict>
            <v:shapetype w14:anchorId="7B1DA491" id="_x0000_t32" coordsize="21600,21600" o:spt="32" o:oned="t" path="m,l21600,21600e" filled="f">
              <v:path arrowok="t" fillok="f" o:connecttype="none"/>
              <o:lock v:ext="edit" shapetype="t"/>
            </v:shapetype>
            <v:shape id="Straight Arrow Connector 1" o:spid="_x0000_s1026" type="#_x0000_t32" style="position:absolute;margin-left:6pt;margin-top:6pt;width:462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" strokecolor="#981e32" strokeweight="1pt">
              <v:stroke startarrowwidth="narrow" startarrowlength="short" endarrowwidth="narrow" endarrowlength="short" joinstyle="miter"/>
            </v:shape>
          </w:pict>
        </mc:Fallback>
      </mc:AlternateContent>
    </w:r>
  </w:p>
  <w:p w14:paraId="7C36B040" w14:textId="77777777" w:rsidR="00CA2879" w:rsidRDefault="00CA28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638BF" w14:textId="77777777" w:rsidR="000C41D6" w:rsidRDefault="000C41D6">
      <w:pPr>
        <w:spacing w:after="0"/>
      </w:pPr>
      <w:r>
        <w:separator/>
      </w:r>
    </w:p>
  </w:footnote>
  <w:footnote w:type="continuationSeparator" w:id="0">
    <w:p w14:paraId="74B74777" w14:textId="77777777" w:rsidR="000C41D6" w:rsidRDefault="000C41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0DFCB" w14:textId="77777777" w:rsidR="00CA2879" w:rsidRDefault="00CA2879">
    <w:pPr>
      <w:tabs>
        <w:tab w:val="center" w:pos="4680"/>
        <w:tab w:val="right" w:pos="9360"/>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80613" w14:textId="77777777" w:rsidR="00CA2879" w:rsidRDefault="00BB6BBF">
    <w:pPr>
      <w:tabs>
        <w:tab w:val="center" w:pos="4680"/>
        <w:tab w:val="right" w:pos="9360"/>
      </w:tabs>
      <w:spacing w:after="0"/>
      <w:jc w:val="right"/>
      <w:rPr>
        <w:rFonts w:ascii="Century Gothic" w:eastAsia="Century Gothic" w:hAnsi="Century Gothic" w:cs="Century Gothic"/>
      </w:rPr>
    </w:pPr>
    <w:r>
      <w:rPr>
        <w:rFonts w:ascii="Century Gothic" w:eastAsia="Century Gothic" w:hAnsi="Century Gothic" w:cs="Century Gothic"/>
        <w:smallCaps/>
      </w:rPr>
      <w:t>OCCUPATIONAL &amp; PROFESSIONAL LICENSING</w:t>
    </w:r>
    <w:r>
      <w:rPr>
        <w:rFonts w:ascii="Century Gothic" w:eastAsia="Century Gothic" w:hAnsi="Century Gothic" w:cs="Century Gothic"/>
      </w:rPr>
      <w:br/>
    </w:r>
    <w:r w:rsidR="00502E9F">
      <w:rPr>
        <w:noProof/>
        <w:lang w:val="en-US"/>
      </w:rPr>
      <w:drawing>
        <wp:anchor distT="0" distB="0" distL="114300" distR="114300" simplePos="0" relativeHeight="251658240" behindDoc="0" locked="0" layoutInCell="1" hidden="0" allowOverlap="1" wp14:anchorId="5235FFC3" wp14:editId="7CA1B06E">
          <wp:simplePos x="0" y="0"/>
          <wp:positionH relativeFrom="column">
            <wp:posOffset>1</wp:posOffset>
          </wp:positionH>
          <wp:positionV relativeFrom="paragraph">
            <wp:posOffset>9525</wp:posOffset>
          </wp:positionV>
          <wp:extent cx="2156185" cy="646856"/>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56185" cy="646856"/>
                  </a:xfrm>
                  <a:prstGeom prst="rect">
                    <a:avLst/>
                  </a:prstGeom>
                  <a:ln/>
                </pic:spPr>
              </pic:pic>
            </a:graphicData>
          </a:graphic>
        </wp:anchor>
      </w:drawing>
    </w:r>
    <w:r>
      <w:rPr>
        <w:rFonts w:ascii="Century Gothic" w:eastAsia="Century Gothic" w:hAnsi="Century Gothic" w:cs="Century Gothic"/>
      </w:rPr>
      <w:t xml:space="preserve">BOARD OF </w:t>
    </w:r>
    <w:r w:rsidR="005C4696">
      <w:rPr>
        <w:rFonts w:ascii="Century Gothic" w:eastAsia="Century Gothic" w:hAnsi="Century Gothic" w:cs="Century Gothic"/>
      </w:rPr>
      <w:t>CERTIFIED PUBLIC ACCOUNTANTS</w:t>
    </w:r>
  </w:p>
  <w:p w14:paraId="5ECDF306" w14:textId="6FAC0A94" w:rsidR="00CA2879" w:rsidRDefault="00BB6BBF">
    <w:pPr>
      <w:tabs>
        <w:tab w:val="center" w:pos="4680"/>
        <w:tab w:val="right" w:pos="9360"/>
      </w:tabs>
      <w:spacing w:after="0"/>
      <w:jc w:val="right"/>
      <w:rPr>
        <w:rFonts w:ascii="Century Gothic" w:eastAsia="Century Gothic" w:hAnsi="Century Gothic" w:cs="Century Gothic"/>
        <w:sz w:val="20"/>
        <w:szCs w:val="20"/>
      </w:rPr>
    </w:pPr>
    <w:r>
      <w:rPr>
        <w:rFonts w:ascii="Century Gothic" w:eastAsia="Century Gothic" w:hAnsi="Century Gothic" w:cs="Century Gothic"/>
        <w:sz w:val="20"/>
        <w:szCs w:val="20"/>
      </w:rPr>
      <w:t>10</w:t>
    </w:r>
    <w:r w:rsidR="000E356A">
      <w:rPr>
        <w:rFonts w:ascii="Century Gothic" w:eastAsia="Century Gothic" w:hAnsi="Century Gothic" w:cs="Century Gothic"/>
        <w:sz w:val="20"/>
        <w:szCs w:val="20"/>
      </w:rPr>
      <w:t>0</w:t>
    </w:r>
    <w:r>
      <w:rPr>
        <w:rFonts w:ascii="Century Gothic" w:eastAsia="Century Gothic" w:hAnsi="Century Gothic" w:cs="Century Gothic"/>
        <w:sz w:val="20"/>
        <w:szCs w:val="20"/>
      </w:rPr>
      <w:t xml:space="preserve"> </w:t>
    </w:r>
    <w:r w:rsidR="00F364F6">
      <w:rPr>
        <w:rFonts w:ascii="Century Gothic" w:eastAsia="Century Gothic" w:hAnsi="Century Gothic" w:cs="Century Gothic"/>
        <w:sz w:val="20"/>
        <w:szCs w:val="20"/>
      </w:rPr>
      <w:t>S</w:t>
    </w:r>
    <w:r>
      <w:rPr>
        <w:rFonts w:ascii="Century Gothic" w:eastAsia="Century Gothic" w:hAnsi="Century Gothic" w:cs="Century Gothic"/>
        <w:sz w:val="20"/>
        <w:szCs w:val="20"/>
      </w:rPr>
      <w:t xml:space="preserve">. </w:t>
    </w:r>
    <w:r w:rsidR="00F364F6">
      <w:rPr>
        <w:rFonts w:ascii="Century Gothic" w:eastAsia="Century Gothic" w:hAnsi="Century Gothic" w:cs="Century Gothic"/>
        <w:sz w:val="20"/>
        <w:szCs w:val="20"/>
      </w:rPr>
      <w:t>Charles Street</w:t>
    </w:r>
    <w:r>
      <w:rPr>
        <w:rFonts w:ascii="Century Gothic" w:eastAsia="Century Gothic" w:hAnsi="Century Gothic" w:cs="Century Gothic"/>
        <w:sz w:val="20"/>
        <w:szCs w:val="20"/>
      </w:rPr>
      <w:t xml:space="preserve">, </w:t>
    </w:r>
    <w:r w:rsidR="00F364F6">
      <w:rPr>
        <w:rFonts w:ascii="Century Gothic" w:eastAsia="Century Gothic" w:hAnsi="Century Gothic" w:cs="Century Gothic"/>
        <w:sz w:val="20"/>
        <w:szCs w:val="20"/>
      </w:rPr>
      <w:t>Tower 1</w:t>
    </w:r>
  </w:p>
  <w:p w14:paraId="1DF10B38" w14:textId="77777777" w:rsidR="00CA2879" w:rsidRDefault="00BB6BBF">
    <w:pPr>
      <w:tabs>
        <w:tab w:val="center" w:pos="4680"/>
        <w:tab w:val="right" w:pos="9360"/>
      </w:tabs>
      <w:spacing w:after="0"/>
      <w:jc w:val="right"/>
      <w:rPr>
        <w:rFonts w:ascii="EB Garamond" w:eastAsia="EB Garamond" w:hAnsi="EB Garamond" w:cs="EB Garamond"/>
        <w:sz w:val="20"/>
        <w:szCs w:val="20"/>
      </w:rPr>
    </w:pPr>
    <w:r>
      <w:rPr>
        <w:rFonts w:ascii="Century Gothic" w:eastAsia="Century Gothic" w:hAnsi="Century Gothic" w:cs="Century Gothic"/>
        <w:sz w:val="20"/>
        <w:szCs w:val="20"/>
      </w:rPr>
      <w:t>Baltimore, MD  21201</w:t>
    </w:r>
  </w:p>
  <w:p w14:paraId="4348153F" w14:textId="77777777" w:rsidR="00CA2879" w:rsidRDefault="00502E9F">
    <w:pPr>
      <w:tabs>
        <w:tab w:val="center" w:pos="4680"/>
        <w:tab w:val="right" w:pos="9360"/>
      </w:tabs>
      <w:spacing w:after="0"/>
      <w:rPr>
        <w:rFonts w:ascii="Calibri" w:eastAsia="Calibri" w:hAnsi="Calibri" w:cs="Calibri"/>
      </w:rPr>
    </w:pPr>
    <w:r>
      <w:rPr>
        <w:rFonts w:ascii="Calibri" w:eastAsia="Calibri" w:hAnsi="Calibri" w:cs="Calibri"/>
      </w:rPr>
      <w:tab/>
    </w:r>
    <w:r>
      <w:rPr>
        <w:rFonts w:ascii="Calibri" w:eastAsia="Calibri" w:hAnsi="Calibri" w:cs="Calibri"/>
      </w:rPr>
      <w:tab/>
    </w:r>
    <w:r>
      <w:rPr>
        <w:noProof/>
        <w:lang w:val="en-US"/>
      </w:rPr>
      <mc:AlternateContent>
        <mc:Choice Requires="wps">
          <w:drawing>
            <wp:anchor distT="0" distB="0" distL="114300" distR="114300" simplePos="0" relativeHeight="251659264" behindDoc="0" locked="0" layoutInCell="1" hidden="0" allowOverlap="1" wp14:anchorId="61FA6EEF" wp14:editId="5F7EB425">
              <wp:simplePos x="0" y="0"/>
              <wp:positionH relativeFrom="column">
                <wp:posOffset>1</wp:posOffset>
              </wp:positionH>
              <wp:positionV relativeFrom="paragraph">
                <wp:posOffset>241300</wp:posOffset>
              </wp:positionV>
              <wp:extent cx="5943600" cy="18989"/>
              <wp:effectExtent l="0" t="0" r="0" b="0"/>
              <wp:wrapNone/>
              <wp:docPr id="2" name="Straight Arrow Connector 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w:pict>
            <v:shapetype w14:anchorId="06A196CA" id="_x0000_t32" coordsize="21600,21600" o:spt="32" o:oned="t" path="m,l21600,21600e" filled="f">
              <v:path arrowok="t" fillok="f" o:connecttype="none"/>
              <o:lock v:ext="edit" shapetype="t"/>
            </v:shapetype>
            <v:shape id="Straight Arrow Connector 2" o:spid="_x0000_s1026" type="#_x0000_t32" style="position:absolute;margin-left:0;margin-top:19pt;width:468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" strokecolor="#981e32" strokeweight="1pt">
              <v:stroke startarrowwidth="narrow" startarrowlength="short" endarrowwidth="narrow" endarrowlength="short" joinstyle="miter"/>
            </v:shape>
          </w:pict>
        </mc:Fallback>
      </mc:AlternateContent>
    </w:r>
  </w:p>
  <w:p w14:paraId="3F63EAAD" w14:textId="77777777" w:rsidR="00CA2879" w:rsidRDefault="00CA2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72E3"/>
    <w:multiLevelType w:val="hybridMultilevel"/>
    <w:tmpl w:val="1FA684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21E82"/>
    <w:multiLevelType w:val="hybridMultilevel"/>
    <w:tmpl w:val="D6EEFA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457E6"/>
    <w:multiLevelType w:val="hybridMultilevel"/>
    <w:tmpl w:val="084EF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90897"/>
    <w:multiLevelType w:val="hybridMultilevel"/>
    <w:tmpl w:val="EFB23122"/>
    <w:lvl w:ilvl="0" w:tplc="6A721A7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A2B5D"/>
    <w:multiLevelType w:val="hybridMultilevel"/>
    <w:tmpl w:val="441E8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B6485"/>
    <w:multiLevelType w:val="hybridMultilevel"/>
    <w:tmpl w:val="EB026F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04376"/>
    <w:multiLevelType w:val="hybridMultilevel"/>
    <w:tmpl w:val="5F2C8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A3264"/>
    <w:multiLevelType w:val="hybridMultilevel"/>
    <w:tmpl w:val="3A52E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B145D7"/>
    <w:multiLevelType w:val="hybridMultilevel"/>
    <w:tmpl w:val="F566D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63513"/>
    <w:multiLevelType w:val="hybridMultilevel"/>
    <w:tmpl w:val="C9E01500"/>
    <w:lvl w:ilvl="0" w:tplc="FC0A999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265721"/>
    <w:multiLevelType w:val="hybridMultilevel"/>
    <w:tmpl w:val="B78876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736482"/>
    <w:multiLevelType w:val="hybridMultilevel"/>
    <w:tmpl w:val="EEC20C66"/>
    <w:lvl w:ilvl="0" w:tplc="9BAEEE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915F0C"/>
    <w:multiLevelType w:val="hybridMultilevel"/>
    <w:tmpl w:val="82D6B2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EC40D2"/>
    <w:multiLevelType w:val="hybridMultilevel"/>
    <w:tmpl w:val="5406F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816D1B"/>
    <w:multiLevelType w:val="hybridMultilevel"/>
    <w:tmpl w:val="ECA4E4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6671C2"/>
    <w:multiLevelType w:val="hybridMultilevel"/>
    <w:tmpl w:val="D9481A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0A1FFE"/>
    <w:multiLevelType w:val="hybridMultilevel"/>
    <w:tmpl w:val="95C04A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573EA2"/>
    <w:multiLevelType w:val="hybridMultilevel"/>
    <w:tmpl w:val="C28030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642832"/>
    <w:multiLevelType w:val="hybridMultilevel"/>
    <w:tmpl w:val="8E54D90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F6774E"/>
    <w:multiLevelType w:val="hybridMultilevel"/>
    <w:tmpl w:val="BF547944"/>
    <w:lvl w:ilvl="0" w:tplc="C01219D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916ADE"/>
    <w:multiLevelType w:val="hybridMultilevel"/>
    <w:tmpl w:val="476C51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18287D"/>
    <w:multiLevelType w:val="hybridMultilevel"/>
    <w:tmpl w:val="818651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090341"/>
    <w:multiLevelType w:val="hybridMultilevel"/>
    <w:tmpl w:val="BE9A8D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6B4BC7"/>
    <w:multiLevelType w:val="hybridMultilevel"/>
    <w:tmpl w:val="9ADC78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2B26EC"/>
    <w:multiLevelType w:val="hybridMultilevel"/>
    <w:tmpl w:val="DF2E9C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1381577">
    <w:abstractNumId w:val="7"/>
  </w:num>
  <w:num w:numId="2" w16cid:durableId="1559318604">
    <w:abstractNumId w:val="21"/>
  </w:num>
  <w:num w:numId="3" w16cid:durableId="979115728">
    <w:abstractNumId w:val="4"/>
  </w:num>
  <w:num w:numId="4" w16cid:durableId="101145601">
    <w:abstractNumId w:val="13"/>
  </w:num>
  <w:num w:numId="5" w16cid:durableId="671882805">
    <w:abstractNumId w:val="8"/>
  </w:num>
  <w:num w:numId="6" w16cid:durableId="129591843">
    <w:abstractNumId w:val="18"/>
  </w:num>
  <w:num w:numId="7" w16cid:durableId="308749629">
    <w:abstractNumId w:val="16"/>
  </w:num>
  <w:num w:numId="8" w16cid:durableId="535197391">
    <w:abstractNumId w:val="22"/>
  </w:num>
  <w:num w:numId="9" w16cid:durableId="206188504">
    <w:abstractNumId w:val="1"/>
  </w:num>
  <w:num w:numId="10" w16cid:durableId="284696739">
    <w:abstractNumId w:val="2"/>
  </w:num>
  <w:num w:numId="11" w16cid:durableId="1839073119">
    <w:abstractNumId w:val="9"/>
  </w:num>
  <w:num w:numId="12" w16cid:durableId="731198645">
    <w:abstractNumId w:val="10"/>
  </w:num>
  <w:num w:numId="13" w16cid:durableId="827941943">
    <w:abstractNumId w:val="11"/>
  </w:num>
  <w:num w:numId="14" w16cid:durableId="1543791027">
    <w:abstractNumId w:val="17"/>
  </w:num>
  <w:num w:numId="15" w16cid:durableId="1653871122">
    <w:abstractNumId w:val="14"/>
  </w:num>
  <w:num w:numId="16" w16cid:durableId="565456215">
    <w:abstractNumId w:val="6"/>
  </w:num>
  <w:num w:numId="17" w16cid:durableId="1874228483">
    <w:abstractNumId w:val="3"/>
  </w:num>
  <w:num w:numId="18" w16cid:durableId="711535774">
    <w:abstractNumId w:val="15"/>
  </w:num>
  <w:num w:numId="19" w16cid:durableId="1378966744">
    <w:abstractNumId w:val="0"/>
  </w:num>
  <w:num w:numId="20" w16cid:durableId="1626547698">
    <w:abstractNumId w:val="19"/>
  </w:num>
  <w:num w:numId="21" w16cid:durableId="305167289">
    <w:abstractNumId w:val="12"/>
  </w:num>
  <w:num w:numId="22" w16cid:durableId="1960794291">
    <w:abstractNumId w:val="20"/>
  </w:num>
  <w:num w:numId="23" w16cid:durableId="937979246">
    <w:abstractNumId w:val="5"/>
  </w:num>
  <w:num w:numId="24" w16cid:durableId="275600151">
    <w:abstractNumId w:val="24"/>
  </w:num>
  <w:num w:numId="25" w16cid:durableId="8516059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879"/>
    <w:rsid w:val="00012E39"/>
    <w:rsid w:val="00021D96"/>
    <w:rsid w:val="00024AFC"/>
    <w:rsid w:val="00025764"/>
    <w:rsid w:val="00025C59"/>
    <w:rsid w:val="00027DE6"/>
    <w:rsid w:val="00030B4F"/>
    <w:rsid w:val="00033071"/>
    <w:rsid w:val="000415D3"/>
    <w:rsid w:val="0004247E"/>
    <w:rsid w:val="00043025"/>
    <w:rsid w:val="00043A76"/>
    <w:rsid w:val="00043FFB"/>
    <w:rsid w:val="0004535C"/>
    <w:rsid w:val="00052FB1"/>
    <w:rsid w:val="00053430"/>
    <w:rsid w:val="0005372D"/>
    <w:rsid w:val="00060F01"/>
    <w:rsid w:val="00061733"/>
    <w:rsid w:val="00061C70"/>
    <w:rsid w:val="000660E0"/>
    <w:rsid w:val="00071779"/>
    <w:rsid w:val="00081107"/>
    <w:rsid w:val="00087AB1"/>
    <w:rsid w:val="00090B4F"/>
    <w:rsid w:val="00092A61"/>
    <w:rsid w:val="00094C03"/>
    <w:rsid w:val="00097BB6"/>
    <w:rsid w:val="000A1249"/>
    <w:rsid w:val="000A4E02"/>
    <w:rsid w:val="000A5372"/>
    <w:rsid w:val="000A5373"/>
    <w:rsid w:val="000B4411"/>
    <w:rsid w:val="000C41D6"/>
    <w:rsid w:val="000D0A6A"/>
    <w:rsid w:val="000D0B7C"/>
    <w:rsid w:val="000D5B18"/>
    <w:rsid w:val="000E3394"/>
    <w:rsid w:val="000E356A"/>
    <w:rsid w:val="000E4415"/>
    <w:rsid w:val="000E7CDB"/>
    <w:rsid w:val="000F4BC4"/>
    <w:rsid w:val="000F51BB"/>
    <w:rsid w:val="00103717"/>
    <w:rsid w:val="00106AB6"/>
    <w:rsid w:val="00113074"/>
    <w:rsid w:val="001203C8"/>
    <w:rsid w:val="00121C6C"/>
    <w:rsid w:val="00131952"/>
    <w:rsid w:val="00131983"/>
    <w:rsid w:val="00142F78"/>
    <w:rsid w:val="0014675E"/>
    <w:rsid w:val="00152A57"/>
    <w:rsid w:val="00153A0F"/>
    <w:rsid w:val="00157CAD"/>
    <w:rsid w:val="001825D6"/>
    <w:rsid w:val="00187970"/>
    <w:rsid w:val="00191446"/>
    <w:rsid w:val="00193038"/>
    <w:rsid w:val="00194522"/>
    <w:rsid w:val="001A0F01"/>
    <w:rsid w:val="001A1360"/>
    <w:rsid w:val="001B48AB"/>
    <w:rsid w:val="001B6E43"/>
    <w:rsid w:val="001C0A3C"/>
    <w:rsid w:val="001C63A8"/>
    <w:rsid w:val="001C6F05"/>
    <w:rsid w:val="001C7B46"/>
    <w:rsid w:val="001D3E09"/>
    <w:rsid w:val="001E4243"/>
    <w:rsid w:val="001E53DF"/>
    <w:rsid w:val="001E69F0"/>
    <w:rsid w:val="001E7547"/>
    <w:rsid w:val="001F1ECA"/>
    <w:rsid w:val="001F368A"/>
    <w:rsid w:val="001F36B4"/>
    <w:rsid w:val="001F452F"/>
    <w:rsid w:val="001F6020"/>
    <w:rsid w:val="00200C3D"/>
    <w:rsid w:val="00212397"/>
    <w:rsid w:val="00223843"/>
    <w:rsid w:val="002337A9"/>
    <w:rsid w:val="002338D1"/>
    <w:rsid w:val="00234735"/>
    <w:rsid w:val="00240068"/>
    <w:rsid w:val="0024252C"/>
    <w:rsid w:val="00242C06"/>
    <w:rsid w:val="0025444C"/>
    <w:rsid w:val="002564DB"/>
    <w:rsid w:val="00270867"/>
    <w:rsid w:val="0027767F"/>
    <w:rsid w:val="00285567"/>
    <w:rsid w:val="002864E4"/>
    <w:rsid w:val="00287904"/>
    <w:rsid w:val="0028794B"/>
    <w:rsid w:val="00287CBE"/>
    <w:rsid w:val="00293859"/>
    <w:rsid w:val="002948B8"/>
    <w:rsid w:val="002A53EF"/>
    <w:rsid w:val="002A5500"/>
    <w:rsid w:val="002A575F"/>
    <w:rsid w:val="002A75DB"/>
    <w:rsid w:val="002B0C6A"/>
    <w:rsid w:val="002B445E"/>
    <w:rsid w:val="002B490F"/>
    <w:rsid w:val="002B5A22"/>
    <w:rsid w:val="002B7C70"/>
    <w:rsid w:val="002C07E6"/>
    <w:rsid w:val="002C0A84"/>
    <w:rsid w:val="002C260D"/>
    <w:rsid w:val="002C297F"/>
    <w:rsid w:val="002D04E2"/>
    <w:rsid w:val="002D06A1"/>
    <w:rsid w:val="002D77DD"/>
    <w:rsid w:val="002E1241"/>
    <w:rsid w:val="002F23CA"/>
    <w:rsid w:val="003001A8"/>
    <w:rsid w:val="003009BD"/>
    <w:rsid w:val="0030323A"/>
    <w:rsid w:val="00311CCB"/>
    <w:rsid w:val="0031675B"/>
    <w:rsid w:val="00322D42"/>
    <w:rsid w:val="00330596"/>
    <w:rsid w:val="003305E7"/>
    <w:rsid w:val="003308AE"/>
    <w:rsid w:val="003312D5"/>
    <w:rsid w:val="0033472E"/>
    <w:rsid w:val="00340A7A"/>
    <w:rsid w:val="00345B8D"/>
    <w:rsid w:val="0035097B"/>
    <w:rsid w:val="003566F3"/>
    <w:rsid w:val="003575D5"/>
    <w:rsid w:val="00360330"/>
    <w:rsid w:val="00360862"/>
    <w:rsid w:val="00362F3A"/>
    <w:rsid w:val="0036342F"/>
    <w:rsid w:val="00363ECC"/>
    <w:rsid w:val="003675B8"/>
    <w:rsid w:val="00370A73"/>
    <w:rsid w:val="003711FB"/>
    <w:rsid w:val="00377623"/>
    <w:rsid w:val="00380D6C"/>
    <w:rsid w:val="00383D90"/>
    <w:rsid w:val="00392542"/>
    <w:rsid w:val="00392E90"/>
    <w:rsid w:val="003A1735"/>
    <w:rsid w:val="003A3551"/>
    <w:rsid w:val="003A436E"/>
    <w:rsid w:val="003A61D3"/>
    <w:rsid w:val="003B652B"/>
    <w:rsid w:val="003B7AF7"/>
    <w:rsid w:val="003B7CDC"/>
    <w:rsid w:val="003C4B68"/>
    <w:rsid w:val="003C7C26"/>
    <w:rsid w:val="003D04D0"/>
    <w:rsid w:val="003D4F37"/>
    <w:rsid w:val="003D72B5"/>
    <w:rsid w:val="003E2F0C"/>
    <w:rsid w:val="003E45D3"/>
    <w:rsid w:val="003F6FCB"/>
    <w:rsid w:val="00401833"/>
    <w:rsid w:val="00412BC8"/>
    <w:rsid w:val="004135E5"/>
    <w:rsid w:val="00422904"/>
    <w:rsid w:val="00423825"/>
    <w:rsid w:val="00423946"/>
    <w:rsid w:val="00427260"/>
    <w:rsid w:val="004345A0"/>
    <w:rsid w:val="004400E7"/>
    <w:rsid w:val="004422AA"/>
    <w:rsid w:val="00442F9A"/>
    <w:rsid w:val="00451861"/>
    <w:rsid w:val="00451A65"/>
    <w:rsid w:val="004533AA"/>
    <w:rsid w:val="00453A51"/>
    <w:rsid w:val="004561EB"/>
    <w:rsid w:val="00484B8F"/>
    <w:rsid w:val="0049024E"/>
    <w:rsid w:val="00493194"/>
    <w:rsid w:val="004943C8"/>
    <w:rsid w:val="00496845"/>
    <w:rsid w:val="004A6B83"/>
    <w:rsid w:val="004B55AA"/>
    <w:rsid w:val="004B6819"/>
    <w:rsid w:val="004C4525"/>
    <w:rsid w:val="004D5E93"/>
    <w:rsid w:val="004D6A40"/>
    <w:rsid w:val="004E2896"/>
    <w:rsid w:val="004E3655"/>
    <w:rsid w:val="004E41E6"/>
    <w:rsid w:val="004E7555"/>
    <w:rsid w:val="004F06B8"/>
    <w:rsid w:val="004F5E26"/>
    <w:rsid w:val="004F77C0"/>
    <w:rsid w:val="00502E9F"/>
    <w:rsid w:val="00504394"/>
    <w:rsid w:val="0050793F"/>
    <w:rsid w:val="00512389"/>
    <w:rsid w:val="0051383B"/>
    <w:rsid w:val="005150DB"/>
    <w:rsid w:val="005168CA"/>
    <w:rsid w:val="0052150B"/>
    <w:rsid w:val="00521CAC"/>
    <w:rsid w:val="005236D1"/>
    <w:rsid w:val="0052383C"/>
    <w:rsid w:val="005246E2"/>
    <w:rsid w:val="00532467"/>
    <w:rsid w:val="00542100"/>
    <w:rsid w:val="0054308A"/>
    <w:rsid w:val="005465F1"/>
    <w:rsid w:val="005526C9"/>
    <w:rsid w:val="0055311E"/>
    <w:rsid w:val="0055508F"/>
    <w:rsid w:val="005564BB"/>
    <w:rsid w:val="00556720"/>
    <w:rsid w:val="00557A99"/>
    <w:rsid w:val="00563862"/>
    <w:rsid w:val="00564BC6"/>
    <w:rsid w:val="00573194"/>
    <w:rsid w:val="00574DB6"/>
    <w:rsid w:val="00577902"/>
    <w:rsid w:val="00581556"/>
    <w:rsid w:val="00581CEF"/>
    <w:rsid w:val="005864C4"/>
    <w:rsid w:val="00590742"/>
    <w:rsid w:val="005A254F"/>
    <w:rsid w:val="005A46E8"/>
    <w:rsid w:val="005A685F"/>
    <w:rsid w:val="005A7578"/>
    <w:rsid w:val="005A7E32"/>
    <w:rsid w:val="005B125A"/>
    <w:rsid w:val="005B1591"/>
    <w:rsid w:val="005B6CF6"/>
    <w:rsid w:val="005C0E7E"/>
    <w:rsid w:val="005C163B"/>
    <w:rsid w:val="005C21CD"/>
    <w:rsid w:val="005C4696"/>
    <w:rsid w:val="005C5CA6"/>
    <w:rsid w:val="005D1534"/>
    <w:rsid w:val="005D5775"/>
    <w:rsid w:val="005E0A42"/>
    <w:rsid w:val="005E2DD6"/>
    <w:rsid w:val="005E31DA"/>
    <w:rsid w:val="005E6C71"/>
    <w:rsid w:val="005F45F0"/>
    <w:rsid w:val="005F58E0"/>
    <w:rsid w:val="006026E6"/>
    <w:rsid w:val="00602EEB"/>
    <w:rsid w:val="00603BF2"/>
    <w:rsid w:val="00606E9B"/>
    <w:rsid w:val="006075FE"/>
    <w:rsid w:val="00614D6E"/>
    <w:rsid w:val="006213E7"/>
    <w:rsid w:val="00621A45"/>
    <w:rsid w:val="00627A1D"/>
    <w:rsid w:val="00631780"/>
    <w:rsid w:val="00634CFB"/>
    <w:rsid w:val="00647F0A"/>
    <w:rsid w:val="00653333"/>
    <w:rsid w:val="00660FFF"/>
    <w:rsid w:val="006627C8"/>
    <w:rsid w:val="0066617C"/>
    <w:rsid w:val="00666757"/>
    <w:rsid w:val="00683827"/>
    <w:rsid w:val="00687C5A"/>
    <w:rsid w:val="006944B2"/>
    <w:rsid w:val="006A2B60"/>
    <w:rsid w:val="006A3786"/>
    <w:rsid w:val="006A48AD"/>
    <w:rsid w:val="006B6E9C"/>
    <w:rsid w:val="006C2823"/>
    <w:rsid w:val="006C5BD1"/>
    <w:rsid w:val="006C6D67"/>
    <w:rsid w:val="006D1958"/>
    <w:rsid w:val="006D3560"/>
    <w:rsid w:val="006D484E"/>
    <w:rsid w:val="006D5AD5"/>
    <w:rsid w:val="006E158A"/>
    <w:rsid w:val="006E4A1A"/>
    <w:rsid w:val="006E5674"/>
    <w:rsid w:val="006F123D"/>
    <w:rsid w:val="006F3549"/>
    <w:rsid w:val="006F3722"/>
    <w:rsid w:val="006F5673"/>
    <w:rsid w:val="006F5A34"/>
    <w:rsid w:val="006F65FC"/>
    <w:rsid w:val="00702F1B"/>
    <w:rsid w:val="007068C4"/>
    <w:rsid w:val="00715B87"/>
    <w:rsid w:val="00723F37"/>
    <w:rsid w:val="00727F02"/>
    <w:rsid w:val="00733E96"/>
    <w:rsid w:val="00735288"/>
    <w:rsid w:val="00735480"/>
    <w:rsid w:val="00740CC4"/>
    <w:rsid w:val="00745AB0"/>
    <w:rsid w:val="00750C36"/>
    <w:rsid w:val="00752349"/>
    <w:rsid w:val="00756F34"/>
    <w:rsid w:val="00757446"/>
    <w:rsid w:val="0075765B"/>
    <w:rsid w:val="00760FC0"/>
    <w:rsid w:val="00762CC3"/>
    <w:rsid w:val="00764F6B"/>
    <w:rsid w:val="00765028"/>
    <w:rsid w:val="00765F24"/>
    <w:rsid w:val="007727C2"/>
    <w:rsid w:val="00774DC4"/>
    <w:rsid w:val="00774F47"/>
    <w:rsid w:val="00783E06"/>
    <w:rsid w:val="00784162"/>
    <w:rsid w:val="00792FD7"/>
    <w:rsid w:val="00793FD1"/>
    <w:rsid w:val="007956D0"/>
    <w:rsid w:val="007A0E58"/>
    <w:rsid w:val="007A1248"/>
    <w:rsid w:val="007A7598"/>
    <w:rsid w:val="007B450D"/>
    <w:rsid w:val="007B4AA1"/>
    <w:rsid w:val="007B6C56"/>
    <w:rsid w:val="007C2D4A"/>
    <w:rsid w:val="007C3A85"/>
    <w:rsid w:val="007D3031"/>
    <w:rsid w:val="007D4413"/>
    <w:rsid w:val="007E1CC8"/>
    <w:rsid w:val="007E21CA"/>
    <w:rsid w:val="007E5B9A"/>
    <w:rsid w:val="007F23C3"/>
    <w:rsid w:val="007F5790"/>
    <w:rsid w:val="00802D64"/>
    <w:rsid w:val="00807639"/>
    <w:rsid w:val="0081011A"/>
    <w:rsid w:val="00810D64"/>
    <w:rsid w:val="00816016"/>
    <w:rsid w:val="00816584"/>
    <w:rsid w:val="00816AB8"/>
    <w:rsid w:val="00820024"/>
    <w:rsid w:val="0082618C"/>
    <w:rsid w:val="0083133D"/>
    <w:rsid w:val="00832F5B"/>
    <w:rsid w:val="0083583C"/>
    <w:rsid w:val="00840A8D"/>
    <w:rsid w:val="00842D10"/>
    <w:rsid w:val="0086245F"/>
    <w:rsid w:val="00870309"/>
    <w:rsid w:val="008726C2"/>
    <w:rsid w:val="00873E88"/>
    <w:rsid w:val="00875012"/>
    <w:rsid w:val="00880519"/>
    <w:rsid w:val="0088064D"/>
    <w:rsid w:val="00883A82"/>
    <w:rsid w:val="00883EFA"/>
    <w:rsid w:val="00893187"/>
    <w:rsid w:val="008A224B"/>
    <w:rsid w:val="008B258B"/>
    <w:rsid w:val="008B267D"/>
    <w:rsid w:val="008B3036"/>
    <w:rsid w:val="008B45EE"/>
    <w:rsid w:val="008B5521"/>
    <w:rsid w:val="008B77C0"/>
    <w:rsid w:val="008C1C12"/>
    <w:rsid w:val="008C4DA0"/>
    <w:rsid w:val="008C5BC0"/>
    <w:rsid w:val="008D0355"/>
    <w:rsid w:val="008D25AB"/>
    <w:rsid w:val="008D2E63"/>
    <w:rsid w:val="008D3270"/>
    <w:rsid w:val="008E17A6"/>
    <w:rsid w:val="008E28F9"/>
    <w:rsid w:val="008E380A"/>
    <w:rsid w:val="008E6713"/>
    <w:rsid w:val="008E6C24"/>
    <w:rsid w:val="008F00D5"/>
    <w:rsid w:val="008F388B"/>
    <w:rsid w:val="008F47D6"/>
    <w:rsid w:val="008F55C0"/>
    <w:rsid w:val="008F5E7B"/>
    <w:rsid w:val="009017B5"/>
    <w:rsid w:val="00905930"/>
    <w:rsid w:val="00907D1B"/>
    <w:rsid w:val="00912376"/>
    <w:rsid w:val="00921734"/>
    <w:rsid w:val="00921E94"/>
    <w:rsid w:val="0092312F"/>
    <w:rsid w:val="0092599C"/>
    <w:rsid w:val="0092796B"/>
    <w:rsid w:val="009332CF"/>
    <w:rsid w:val="00940DB4"/>
    <w:rsid w:val="00943783"/>
    <w:rsid w:val="0094568F"/>
    <w:rsid w:val="00953C56"/>
    <w:rsid w:val="00961C88"/>
    <w:rsid w:val="00966700"/>
    <w:rsid w:val="009668B7"/>
    <w:rsid w:val="009719E6"/>
    <w:rsid w:val="00972E47"/>
    <w:rsid w:val="0097657C"/>
    <w:rsid w:val="00977822"/>
    <w:rsid w:val="009826C6"/>
    <w:rsid w:val="009860A9"/>
    <w:rsid w:val="00986274"/>
    <w:rsid w:val="009A15D3"/>
    <w:rsid w:val="009A22E2"/>
    <w:rsid w:val="009A47D3"/>
    <w:rsid w:val="009A7188"/>
    <w:rsid w:val="009B1D78"/>
    <w:rsid w:val="009B2375"/>
    <w:rsid w:val="009B6F91"/>
    <w:rsid w:val="009C1557"/>
    <w:rsid w:val="009C1D30"/>
    <w:rsid w:val="009C22AB"/>
    <w:rsid w:val="009C2935"/>
    <w:rsid w:val="009D11A2"/>
    <w:rsid w:val="009D1278"/>
    <w:rsid w:val="009D3456"/>
    <w:rsid w:val="009D51BD"/>
    <w:rsid w:val="009E0C2D"/>
    <w:rsid w:val="009E402F"/>
    <w:rsid w:val="009E576E"/>
    <w:rsid w:val="009E6E11"/>
    <w:rsid w:val="009F7943"/>
    <w:rsid w:val="00A00C75"/>
    <w:rsid w:val="00A12111"/>
    <w:rsid w:val="00A1216B"/>
    <w:rsid w:val="00A26CA2"/>
    <w:rsid w:val="00A31DDF"/>
    <w:rsid w:val="00A35298"/>
    <w:rsid w:val="00A355BF"/>
    <w:rsid w:val="00A42876"/>
    <w:rsid w:val="00A5188D"/>
    <w:rsid w:val="00A53E20"/>
    <w:rsid w:val="00A54166"/>
    <w:rsid w:val="00A54F54"/>
    <w:rsid w:val="00A73FC7"/>
    <w:rsid w:val="00A753F0"/>
    <w:rsid w:val="00A8212F"/>
    <w:rsid w:val="00A856CD"/>
    <w:rsid w:val="00A962B7"/>
    <w:rsid w:val="00AA08E7"/>
    <w:rsid w:val="00AA0BD8"/>
    <w:rsid w:val="00AA673F"/>
    <w:rsid w:val="00AB111C"/>
    <w:rsid w:val="00AB2DEE"/>
    <w:rsid w:val="00AB7C6E"/>
    <w:rsid w:val="00AC4061"/>
    <w:rsid w:val="00AD1730"/>
    <w:rsid w:val="00AD5F3D"/>
    <w:rsid w:val="00AD71EC"/>
    <w:rsid w:val="00AE1249"/>
    <w:rsid w:val="00AE2071"/>
    <w:rsid w:val="00AE6F5F"/>
    <w:rsid w:val="00AE7443"/>
    <w:rsid w:val="00AF0C21"/>
    <w:rsid w:val="00AF2E57"/>
    <w:rsid w:val="00AF52BD"/>
    <w:rsid w:val="00AF5E0E"/>
    <w:rsid w:val="00AF6F6B"/>
    <w:rsid w:val="00B01355"/>
    <w:rsid w:val="00B04037"/>
    <w:rsid w:val="00B05344"/>
    <w:rsid w:val="00B0698D"/>
    <w:rsid w:val="00B06E73"/>
    <w:rsid w:val="00B10B8C"/>
    <w:rsid w:val="00B10DA5"/>
    <w:rsid w:val="00B11A20"/>
    <w:rsid w:val="00B24C1A"/>
    <w:rsid w:val="00B34786"/>
    <w:rsid w:val="00B37818"/>
    <w:rsid w:val="00B55D03"/>
    <w:rsid w:val="00B5601B"/>
    <w:rsid w:val="00B61A4D"/>
    <w:rsid w:val="00B63A2F"/>
    <w:rsid w:val="00B74078"/>
    <w:rsid w:val="00B86D46"/>
    <w:rsid w:val="00B86F27"/>
    <w:rsid w:val="00B97059"/>
    <w:rsid w:val="00BA22B9"/>
    <w:rsid w:val="00BA6880"/>
    <w:rsid w:val="00BB6BBF"/>
    <w:rsid w:val="00BB7F38"/>
    <w:rsid w:val="00BC00B8"/>
    <w:rsid w:val="00BC0FCD"/>
    <w:rsid w:val="00BC1A98"/>
    <w:rsid w:val="00BC523A"/>
    <w:rsid w:val="00BC7515"/>
    <w:rsid w:val="00BD00A0"/>
    <w:rsid w:val="00BD07A0"/>
    <w:rsid w:val="00BD57FC"/>
    <w:rsid w:val="00BE16C8"/>
    <w:rsid w:val="00BE7F84"/>
    <w:rsid w:val="00BF20C8"/>
    <w:rsid w:val="00BF67E7"/>
    <w:rsid w:val="00BF7D24"/>
    <w:rsid w:val="00C0500F"/>
    <w:rsid w:val="00C170D5"/>
    <w:rsid w:val="00C225D3"/>
    <w:rsid w:val="00C25B5F"/>
    <w:rsid w:val="00C27D9A"/>
    <w:rsid w:val="00C35D4E"/>
    <w:rsid w:val="00C40835"/>
    <w:rsid w:val="00C421EC"/>
    <w:rsid w:val="00C4796D"/>
    <w:rsid w:val="00C51B24"/>
    <w:rsid w:val="00C5254B"/>
    <w:rsid w:val="00C55822"/>
    <w:rsid w:val="00C5588A"/>
    <w:rsid w:val="00C5713F"/>
    <w:rsid w:val="00C60E46"/>
    <w:rsid w:val="00C62F0E"/>
    <w:rsid w:val="00C65D8E"/>
    <w:rsid w:val="00C66672"/>
    <w:rsid w:val="00C70549"/>
    <w:rsid w:val="00C71520"/>
    <w:rsid w:val="00C76CAF"/>
    <w:rsid w:val="00C86F62"/>
    <w:rsid w:val="00C93D98"/>
    <w:rsid w:val="00C966F5"/>
    <w:rsid w:val="00C96764"/>
    <w:rsid w:val="00C96DB1"/>
    <w:rsid w:val="00CA0134"/>
    <w:rsid w:val="00CA2424"/>
    <w:rsid w:val="00CA26EF"/>
    <w:rsid w:val="00CA2879"/>
    <w:rsid w:val="00CB28D0"/>
    <w:rsid w:val="00CB2E34"/>
    <w:rsid w:val="00CB41DD"/>
    <w:rsid w:val="00CC0D71"/>
    <w:rsid w:val="00CC169D"/>
    <w:rsid w:val="00CC2541"/>
    <w:rsid w:val="00CC34FF"/>
    <w:rsid w:val="00CC668B"/>
    <w:rsid w:val="00CC7502"/>
    <w:rsid w:val="00CD0003"/>
    <w:rsid w:val="00CD01A0"/>
    <w:rsid w:val="00CD50F5"/>
    <w:rsid w:val="00CD7971"/>
    <w:rsid w:val="00CE5A63"/>
    <w:rsid w:val="00CE6B06"/>
    <w:rsid w:val="00CF3193"/>
    <w:rsid w:val="00D064CA"/>
    <w:rsid w:val="00D10B25"/>
    <w:rsid w:val="00D13B28"/>
    <w:rsid w:val="00D22AE3"/>
    <w:rsid w:val="00D24C5F"/>
    <w:rsid w:val="00D24F7E"/>
    <w:rsid w:val="00D27115"/>
    <w:rsid w:val="00D318E9"/>
    <w:rsid w:val="00D347D1"/>
    <w:rsid w:val="00D35138"/>
    <w:rsid w:val="00D353D0"/>
    <w:rsid w:val="00D3791D"/>
    <w:rsid w:val="00D56FDB"/>
    <w:rsid w:val="00D6473B"/>
    <w:rsid w:val="00D65170"/>
    <w:rsid w:val="00D66F6C"/>
    <w:rsid w:val="00D7352C"/>
    <w:rsid w:val="00D73F23"/>
    <w:rsid w:val="00D76466"/>
    <w:rsid w:val="00D77EDC"/>
    <w:rsid w:val="00D83A45"/>
    <w:rsid w:val="00D845D7"/>
    <w:rsid w:val="00D96DC7"/>
    <w:rsid w:val="00DA45E1"/>
    <w:rsid w:val="00DA4F65"/>
    <w:rsid w:val="00DA63DF"/>
    <w:rsid w:val="00DB2740"/>
    <w:rsid w:val="00DB4B95"/>
    <w:rsid w:val="00DC1328"/>
    <w:rsid w:val="00DC1853"/>
    <w:rsid w:val="00DC2087"/>
    <w:rsid w:val="00DC746B"/>
    <w:rsid w:val="00DC7927"/>
    <w:rsid w:val="00DD08C7"/>
    <w:rsid w:val="00DD0DBF"/>
    <w:rsid w:val="00DD4383"/>
    <w:rsid w:val="00DD4C10"/>
    <w:rsid w:val="00DE151D"/>
    <w:rsid w:val="00DE38C7"/>
    <w:rsid w:val="00DE4179"/>
    <w:rsid w:val="00DF3019"/>
    <w:rsid w:val="00E030A6"/>
    <w:rsid w:val="00E04551"/>
    <w:rsid w:val="00E04628"/>
    <w:rsid w:val="00E0643A"/>
    <w:rsid w:val="00E118AF"/>
    <w:rsid w:val="00E13083"/>
    <w:rsid w:val="00E13783"/>
    <w:rsid w:val="00E16397"/>
    <w:rsid w:val="00E2078F"/>
    <w:rsid w:val="00E242AD"/>
    <w:rsid w:val="00E30165"/>
    <w:rsid w:val="00E3106C"/>
    <w:rsid w:val="00E45A03"/>
    <w:rsid w:val="00E4759E"/>
    <w:rsid w:val="00E479C6"/>
    <w:rsid w:val="00E504DB"/>
    <w:rsid w:val="00E53B2B"/>
    <w:rsid w:val="00E55F58"/>
    <w:rsid w:val="00E56E3D"/>
    <w:rsid w:val="00E63C2C"/>
    <w:rsid w:val="00E64EC2"/>
    <w:rsid w:val="00E66121"/>
    <w:rsid w:val="00E71B0C"/>
    <w:rsid w:val="00E751E3"/>
    <w:rsid w:val="00E75A6F"/>
    <w:rsid w:val="00E8705E"/>
    <w:rsid w:val="00E87CD9"/>
    <w:rsid w:val="00E91CB2"/>
    <w:rsid w:val="00E94375"/>
    <w:rsid w:val="00EB20C7"/>
    <w:rsid w:val="00EB333A"/>
    <w:rsid w:val="00EB3C70"/>
    <w:rsid w:val="00EB639B"/>
    <w:rsid w:val="00ED24E0"/>
    <w:rsid w:val="00ED24E5"/>
    <w:rsid w:val="00ED616C"/>
    <w:rsid w:val="00EE7DFB"/>
    <w:rsid w:val="00F00925"/>
    <w:rsid w:val="00F062C6"/>
    <w:rsid w:val="00F0705F"/>
    <w:rsid w:val="00F11EC1"/>
    <w:rsid w:val="00F128F4"/>
    <w:rsid w:val="00F12D39"/>
    <w:rsid w:val="00F14545"/>
    <w:rsid w:val="00F16650"/>
    <w:rsid w:val="00F21981"/>
    <w:rsid w:val="00F25D59"/>
    <w:rsid w:val="00F364F6"/>
    <w:rsid w:val="00F413E7"/>
    <w:rsid w:val="00F4342F"/>
    <w:rsid w:val="00F43A26"/>
    <w:rsid w:val="00F44D35"/>
    <w:rsid w:val="00F47194"/>
    <w:rsid w:val="00F4720D"/>
    <w:rsid w:val="00F50A43"/>
    <w:rsid w:val="00F53700"/>
    <w:rsid w:val="00F65EDC"/>
    <w:rsid w:val="00F66379"/>
    <w:rsid w:val="00F810C0"/>
    <w:rsid w:val="00F8260C"/>
    <w:rsid w:val="00F87CE4"/>
    <w:rsid w:val="00F90866"/>
    <w:rsid w:val="00F919DA"/>
    <w:rsid w:val="00FA344B"/>
    <w:rsid w:val="00FA41D1"/>
    <w:rsid w:val="00FA5D56"/>
    <w:rsid w:val="00FB19F0"/>
    <w:rsid w:val="00FB60C8"/>
    <w:rsid w:val="00FC14AB"/>
    <w:rsid w:val="00FC251C"/>
    <w:rsid w:val="00FC4121"/>
    <w:rsid w:val="00FC4533"/>
    <w:rsid w:val="00FD778E"/>
    <w:rsid w:val="00FE1D9B"/>
    <w:rsid w:val="00FE31EE"/>
    <w:rsid w:val="00FE69EE"/>
    <w:rsid w:val="00FF1857"/>
    <w:rsid w:val="00FF3FEF"/>
    <w:rsid w:val="00FF4851"/>
    <w:rsid w:val="00FF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49B6E"/>
  <w15:docId w15:val="{7A277BF2-C256-4C1B-BA82-4AD1AA77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ontserrat Medium" w:eastAsia="Montserrat Medium" w:hAnsi="Montserrat Medium" w:cs="Montserrat Medium"/>
        <w:sz w:val="22"/>
        <w:szCs w:val="22"/>
        <w:lang w:val="en"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7AB1"/>
  </w:style>
  <w:style w:type="paragraph" w:styleId="Heading1">
    <w:name w:val="heading 1"/>
    <w:basedOn w:val="Normal"/>
    <w:next w:val="Normal"/>
    <w:pPr>
      <w:keepNext/>
      <w:keepLines/>
      <w:spacing w:before="140"/>
      <w:outlineLvl w:val="0"/>
    </w:pPr>
    <w:rPr>
      <w:rFonts w:ascii="Montserrat SemiBold" w:eastAsia="Montserrat SemiBold" w:hAnsi="Montserrat SemiBold" w:cs="Montserrat SemiBold"/>
      <w:sz w:val="26"/>
      <w:szCs w:val="26"/>
      <w:u w:val="single"/>
    </w:rPr>
  </w:style>
  <w:style w:type="paragraph" w:styleId="Heading2">
    <w:name w:val="heading 2"/>
    <w:basedOn w:val="Normal"/>
    <w:next w:val="Normal"/>
    <w:pPr>
      <w:keepNext/>
      <w:keepLines/>
      <w:spacing w:after="140"/>
      <w:outlineLvl w:val="1"/>
    </w:pPr>
    <w:rPr>
      <w:i/>
      <w:sz w:val="24"/>
      <w:szCs w:val="24"/>
      <w:u w:val="single"/>
    </w:rPr>
  </w:style>
  <w:style w:type="paragraph" w:styleId="Heading3">
    <w:name w:val="heading 3"/>
    <w:basedOn w:val="Normal"/>
    <w:next w:val="Normal"/>
    <w:pPr>
      <w:keepNext/>
      <w:keepLines/>
      <w:outlineLvl w:val="2"/>
    </w:pPr>
    <w:rPr>
      <w:rFonts w:ascii="Montserrat SemiBold" w:eastAsia="Montserrat SemiBold" w:hAnsi="Montserrat SemiBold" w:cs="Montserrat SemiBold"/>
      <w:i/>
      <w:sz w:val="26"/>
      <w:szCs w:val="26"/>
    </w:rPr>
  </w:style>
  <w:style w:type="paragraph" w:styleId="Heading4">
    <w:name w:val="heading 4"/>
    <w:basedOn w:val="Normal"/>
    <w:next w:val="Normal"/>
    <w:pPr>
      <w:keepNext/>
      <w:keepLines/>
      <w:spacing w:after="200"/>
      <w:jc w:val="center"/>
      <w:outlineLvl w:val="3"/>
    </w:pPr>
    <w:rPr>
      <w:rFonts w:ascii="Montserrat SemiBold" w:eastAsia="Montserrat SemiBold" w:hAnsi="Montserrat SemiBold" w:cs="Montserrat SemiBold"/>
      <w:sz w:val="26"/>
      <w:szCs w:val="26"/>
      <w:u w:val="single"/>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Montserrat" w:eastAsia="Montserrat" w:hAnsi="Montserrat" w:cs="Montserrat"/>
      <w:b/>
      <w:sz w:val="40"/>
      <w:szCs w:val="40"/>
      <w:u w:val="single"/>
    </w:rPr>
  </w:style>
  <w:style w:type="paragraph" w:styleId="Subtitle">
    <w:name w:val="Subtitle"/>
    <w:basedOn w:val="Normal"/>
    <w:next w:val="Normal"/>
    <w:pPr>
      <w:keepNext/>
      <w:keepLines/>
      <w:jc w:val="center"/>
    </w:pPr>
    <w:rPr>
      <w:rFonts w:ascii="Montserrat SemiBold" w:eastAsia="Montserrat SemiBold" w:hAnsi="Montserrat SemiBold" w:cs="Montserrat SemiBold"/>
      <w:i/>
      <w:sz w:val="36"/>
      <w:szCs w:val="36"/>
    </w:rPr>
  </w:style>
  <w:style w:type="paragraph" w:styleId="Header">
    <w:name w:val="header"/>
    <w:basedOn w:val="Normal"/>
    <w:link w:val="HeaderChar"/>
    <w:uiPriority w:val="99"/>
    <w:unhideWhenUsed/>
    <w:rsid w:val="00BB6BBF"/>
    <w:pPr>
      <w:tabs>
        <w:tab w:val="center" w:pos="4680"/>
        <w:tab w:val="right" w:pos="9360"/>
      </w:tabs>
      <w:spacing w:after="0"/>
    </w:pPr>
  </w:style>
  <w:style w:type="character" w:customStyle="1" w:styleId="HeaderChar">
    <w:name w:val="Header Char"/>
    <w:basedOn w:val="DefaultParagraphFont"/>
    <w:link w:val="Header"/>
    <w:uiPriority w:val="99"/>
    <w:rsid w:val="00BB6BBF"/>
  </w:style>
  <w:style w:type="paragraph" w:styleId="Footer">
    <w:name w:val="footer"/>
    <w:basedOn w:val="Normal"/>
    <w:link w:val="FooterChar"/>
    <w:uiPriority w:val="99"/>
    <w:unhideWhenUsed/>
    <w:rsid w:val="00BB6BBF"/>
    <w:pPr>
      <w:tabs>
        <w:tab w:val="center" w:pos="4680"/>
        <w:tab w:val="right" w:pos="9360"/>
      </w:tabs>
      <w:spacing w:after="0"/>
    </w:pPr>
  </w:style>
  <w:style w:type="character" w:customStyle="1" w:styleId="FooterChar">
    <w:name w:val="Footer Char"/>
    <w:basedOn w:val="DefaultParagraphFont"/>
    <w:link w:val="Footer"/>
    <w:uiPriority w:val="99"/>
    <w:rsid w:val="00BB6BBF"/>
  </w:style>
  <w:style w:type="paragraph" w:styleId="ListParagraph">
    <w:name w:val="List Paragraph"/>
    <w:basedOn w:val="Normal"/>
    <w:uiPriority w:val="34"/>
    <w:qFormat/>
    <w:rsid w:val="0081011A"/>
    <w:pPr>
      <w:ind w:left="720"/>
      <w:contextualSpacing/>
    </w:pPr>
  </w:style>
  <w:style w:type="paragraph" w:styleId="Revision">
    <w:name w:val="Revision"/>
    <w:hidden/>
    <w:uiPriority w:val="99"/>
    <w:semiHidden/>
    <w:rsid w:val="00C93D98"/>
    <w:pPr>
      <w:spacing w:after="0"/>
      <w:jc w:val="left"/>
    </w:pPr>
  </w:style>
  <w:style w:type="paragraph" w:styleId="BalloonText">
    <w:name w:val="Balloon Text"/>
    <w:basedOn w:val="Normal"/>
    <w:link w:val="BalloonTextChar"/>
    <w:uiPriority w:val="99"/>
    <w:semiHidden/>
    <w:unhideWhenUsed/>
    <w:rsid w:val="002B445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45E"/>
    <w:rPr>
      <w:rFonts w:ascii="Segoe UI" w:hAnsi="Segoe UI" w:cs="Segoe UI"/>
      <w:sz w:val="18"/>
      <w:szCs w:val="18"/>
    </w:rPr>
  </w:style>
  <w:style w:type="character" w:styleId="CommentReference">
    <w:name w:val="annotation reference"/>
    <w:basedOn w:val="DefaultParagraphFont"/>
    <w:uiPriority w:val="99"/>
    <w:semiHidden/>
    <w:unhideWhenUsed/>
    <w:rsid w:val="00E4759E"/>
    <w:rPr>
      <w:sz w:val="16"/>
      <w:szCs w:val="16"/>
    </w:rPr>
  </w:style>
  <w:style w:type="paragraph" w:styleId="CommentText">
    <w:name w:val="annotation text"/>
    <w:basedOn w:val="Normal"/>
    <w:link w:val="CommentTextChar"/>
    <w:uiPriority w:val="99"/>
    <w:unhideWhenUsed/>
    <w:rsid w:val="00E4759E"/>
    <w:rPr>
      <w:sz w:val="20"/>
      <w:szCs w:val="20"/>
    </w:rPr>
  </w:style>
  <w:style w:type="character" w:customStyle="1" w:styleId="CommentTextChar">
    <w:name w:val="Comment Text Char"/>
    <w:basedOn w:val="DefaultParagraphFont"/>
    <w:link w:val="CommentText"/>
    <w:uiPriority w:val="99"/>
    <w:rsid w:val="00E4759E"/>
    <w:rPr>
      <w:sz w:val="20"/>
      <w:szCs w:val="20"/>
    </w:rPr>
  </w:style>
  <w:style w:type="paragraph" w:styleId="CommentSubject">
    <w:name w:val="annotation subject"/>
    <w:basedOn w:val="CommentText"/>
    <w:next w:val="CommentText"/>
    <w:link w:val="CommentSubjectChar"/>
    <w:uiPriority w:val="99"/>
    <w:semiHidden/>
    <w:unhideWhenUsed/>
    <w:rsid w:val="00E4759E"/>
    <w:rPr>
      <w:b/>
      <w:bCs/>
    </w:rPr>
  </w:style>
  <w:style w:type="character" w:customStyle="1" w:styleId="CommentSubjectChar">
    <w:name w:val="Comment Subject Char"/>
    <w:basedOn w:val="CommentTextChar"/>
    <w:link w:val="CommentSubject"/>
    <w:uiPriority w:val="99"/>
    <w:semiHidden/>
    <w:rsid w:val="00E4759E"/>
    <w:rPr>
      <w:b/>
      <w:bCs/>
      <w:sz w:val="20"/>
      <w:szCs w:val="20"/>
    </w:rPr>
  </w:style>
  <w:style w:type="table" w:customStyle="1" w:styleId="TableGrid1">
    <w:name w:val="Table Grid1"/>
    <w:basedOn w:val="TableNormal"/>
    <w:next w:val="TableGrid"/>
    <w:uiPriority w:val="59"/>
    <w:rsid w:val="009E0C2D"/>
    <w:pPr>
      <w:spacing w:after="0"/>
      <w:jc w:val="left"/>
    </w:pPr>
    <w:rPr>
      <w:rFonts w:ascii="Times New Roman" w:eastAsia="Aptos" w:hAnsi="Times New Roman" w:cs="Times New Roman"/>
      <w:sz w:val="26"/>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E0C2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24C5F"/>
    <w:pPr>
      <w:widowControl w:val="0"/>
      <w:autoSpaceDE w:val="0"/>
      <w:autoSpaceDN w:val="0"/>
      <w:spacing w:after="0"/>
      <w:jc w:val="left"/>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D24C5F"/>
    <w:rPr>
      <w:rFonts w:ascii="Times New Roman" w:eastAsia="Times New Roman" w:hAnsi="Times New Roman" w:cs="Times New Roman"/>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77be347-478f-4335-b979-8f08cf50b9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97EE5BC5AB894AAE69949142BEEC0C" ma:contentTypeVersion="9" ma:contentTypeDescription="Create a new document." ma:contentTypeScope="" ma:versionID="307f39c8a6b8a240cd4fa0de28c17049">
  <xsd:schema xmlns:xsd="http://www.w3.org/2001/XMLSchema" xmlns:xs="http://www.w3.org/2001/XMLSchema" xmlns:p="http://schemas.microsoft.com/office/2006/metadata/properties" xmlns:ns3="577be347-478f-4335-b979-8f08cf50b946" xmlns:ns4="e7100915-c282-4262-b37a-a3be241421fd" targetNamespace="http://schemas.microsoft.com/office/2006/metadata/properties" ma:root="true" ma:fieldsID="484594ea671bd517ce1a6e10a21f1c11" ns3:_="" ns4:_="">
    <xsd:import namespace="577be347-478f-4335-b979-8f08cf50b946"/>
    <xsd:import namespace="e7100915-c282-4262-b37a-a3be241421f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be347-478f-4335-b979-8f08cf50b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100915-c282-4262-b37a-a3be241421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F3A19-9AA0-4D59-9402-B59673301AB1}">
  <ds:schemaRefs>
    <ds:schemaRef ds:uri="http://schemas.microsoft.com/office/2006/metadata/properties"/>
    <ds:schemaRef ds:uri="http://schemas.microsoft.com/office/infopath/2007/PartnerControls"/>
    <ds:schemaRef ds:uri="577be347-478f-4335-b979-8f08cf50b946"/>
  </ds:schemaRefs>
</ds:datastoreItem>
</file>

<file path=customXml/itemProps2.xml><?xml version="1.0" encoding="utf-8"?>
<ds:datastoreItem xmlns:ds="http://schemas.openxmlformats.org/officeDocument/2006/customXml" ds:itemID="{A20E8B7E-2A10-4E73-AAC0-DCD311B3ED9A}">
  <ds:schemaRefs>
    <ds:schemaRef ds:uri="http://schemas.microsoft.com/sharepoint/v3/contenttype/forms"/>
  </ds:schemaRefs>
</ds:datastoreItem>
</file>

<file path=customXml/itemProps3.xml><?xml version="1.0" encoding="utf-8"?>
<ds:datastoreItem xmlns:ds="http://schemas.openxmlformats.org/officeDocument/2006/customXml" ds:itemID="{D8394B3B-16DA-4E04-B6BC-FF91FF3AC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be347-478f-4335-b979-8f08cf50b946"/>
    <ds:schemaRef ds:uri="e7100915-c282-4262-b37a-a3be24142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1354</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R. Martin</dc:creator>
  <cp:lastModifiedBy>Christopher Dorsey -LABOR-</cp:lastModifiedBy>
  <cp:revision>4</cp:revision>
  <cp:lastPrinted>2025-04-29T16:07:00Z</cp:lastPrinted>
  <dcterms:created xsi:type="dcterms:W3CDTF">2025-05-02T14:54:00Z</dcterms:created>
  <dcterms:modified xsi:type="dcterms:W3CDTF">2025-05-09T18:41:00Z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2e7ee61f4f600eec63f02b685bd0a72aede638b53d8e3d1d5e4eb94866ef993e</vt:lpwstr>
  </property>
  <property fmtid="{D5CDD505-2E9C-101B-9397-08002B2CF9AE}" pid="3" name="ContentTypeId">
    <vt:lpwstr>0x0101006A97EE5BC5AB894AAE69949142BEEC0C</vt:lpwstr>
  </property>
</Properties>
</file>